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82CE" w14:textId="77777777" w:rsidR="0098138E" w:rsidRDefault="0098138E" w:rsidP="0098138E">
      <w:r>
        <w:t xml:space="preserve">              </w:t>
      </w:r>
      <w:r>
        <w:rPr>
          <w:noProof/>
        </w:rPr>
        <w:drawing>
          <wp:inline distT="0" distB="0" distL="0" distR="0" wp14:anchorId="24DA0A8C" wp14:editId="5BD3683C">
            <wp:extent cx="990600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D41A" w14:textId="77777777" w:rsidR="0098138E" w:rsidRPr="001A3F4E" w:rsidRDefault="0098138E" w:rsidP="0098138E">
      <w:pPr>
        <w:rPr>
          <w:b/>
        </w:rPr>
      </w:pPr>
      <w:r>
        <w:rPr>
          <w:b/>
        </w:rPr>
        <w:t xml:space="preserve"> </w:t>
      </w:r>
      <w:r w:rsidRPr="001A3F4E">
        <w:rPr>
          <w:b/>
        </w:rPr>
        <w:t xml:space="preserve">REPUBLIKA HRVATSKA </w:t>
      </w:r>
    </w:p>
    <w:p w14:paraId="67FFDD48" w14:textId="77777777" w:rsidR="0098138E" w:rsidRPr="001A3F4E" w:rsidRDefault="0098138E" w:rsidP="0098138E">
      <w:pPr>
        <w:rPr>
          <w:b/>
        </w:rPr>
      </w:pPr>
      <w:r>
        <w:rPr>
          <w:b/>
        </w:rPr>
        <w:t>VARAŽDINSKA ŽUPANIJA</w:t>
      </w:r>
    </w:p>
    <w:p w14:paraId="5DD90C77" w14:textId="77777777" w:rsidR="0098138E" w:rsidRDefault="0098138E" w:rsidP="0098138E">
      <w:pPr>
        <w:rPr>
          <w:b/>
        </w:rPr>
      </w:pPr>
      <w:r>
        <w:rPr>
          <w:b/>
        </w:rPr>
        <w:t xml:space="preserve">      </w:t>
      </w:r>
      <w:r w:rsidRPr="001A3F4E">
        <w:rPr>
          <w:b/>
        </w:rPr>
        <w:t>OPĆINA KLENOVNIK</w:t>
      </w:r>
    </w:p>
    <w:p w14:paraId="6AC00DFD" w14:textId="77777777" w:rsidR="0098138E" w:rsidRDefault="0098138E" w:rsidP="0098138E">
      <w:pPr>
        <w:rPr>
          <w:b/>
        </w:rPr>
      </w:pPr>
    </w:p>
    <w:p w14:paraId="64E59E2A" w14:textId="77777777" w:rsidR="0098138E" w:rsidRDefault="00C514BD" w:rsidP="0098138E">
      <w:r>
        <w:t>Klenovnik 8</w:t>
      </w:r>
    </w:p>
    <w:p w14:paraId="57F1A9BE" w14:textId="77777777" w:rsidR="0098138E" w:rsidRDefault="0098138E" w:rsidP="0098138E">
      <w:r>
        <w:t>42244 Klenovnik</w:t>
      </w:r>
    </w:p>
    <w:p w14:paraId="6D09BADB" w14:textId="77777777" w:rsidR="0098138E" w:rsidRDefault="0098138E" w:rsidP="0098138E">
      <w:r>
        <w:t>189 – Općina Klenovnik, Varaždinska  županija</w:t>
      </w:r>
    </w:p>
    <w:p w14:paraId="295265C9" w14:textId="77777777" w:rsidR="0098138E" w:rsidRDefault="0098138E" w:rsidP="0098138E">
      <w:r>
        <w:t>RKP 31616</w:t>
      </w:r>
    </w:p>
    <w:p w14:paraId="59179E2B" w14:textId="77777777" w:rsidR="0098138E" w:rsidRDefault="0098138E" w:rsidP="0098138E">
      <w:r>
        <w:t>Matični broj 02692481</w:t>
      </w:r>
    </w:p>
    <w:p w14:paraId="7A1BC2C4" w14:textId="77777777" w:rsidR="0098138E" w:rsidRDefault="0098138E" w:rsidP="0098138E">
      <w:r>
        <w:t>OIB 80034270503</w:t>
      </w:r>
    </w:p>
    <w:p w14:paraId="160BCFAB" w14:textId="77777777" w:rsidR="0098138E" w:rsidRDefault="0098138E" w:rsidP="0098138E">
      <w:r>
        <w:t>Razina 22</w:t>
      </w:r>
    </w:p>
    <w:p w14:paraId="5E2A8D57" w14:textId="77777777" w:rsidR="0098138E" w:rsidRDefault="0098138E" w:rsidP="0098138E">
      <w:r>
        <w:t>Razdjel 0</w:t>
      </w:r>
    </w:p>
    <w:p w14:paraId="217D219E" w14:textId="77777777" w:rsidR="0098138E" w:rsidRDefault="0098138E" w:rsidP="0098138E">
      <w:r>
        <w:t xml:space="preserve">Šifra djelatnosti – 8411 – opće djelatnosti javne uprave </w:t>
      </w:r>
    </w:p>
    <w:p w14:paraId="587F6A29" w14:textId="0B6555A8" w:rsidR="0098138E" w:rsidRPr="0098138E" w:rsidRDefault="00911EBD" w:rsidP="0098138E">
      <w:r>
        <w:t>Razdoblje 20</w:t>
      </w:r>
      <w:r w:rsidR="009B12F7">
        <w:t>20</w:t>
      </w:r>
      <w:r w:rsidR="008034E6">
        <w:t xml:space="preserve"> </w:t>
      </w:r>
      <w:r w:rsidR="0098138E">
        <w:t xml:space="preserve">– 12 </w:t>
      </w:r>
    </w:p>
    <w:p w14:paraId="2B1896D7" w14:textId="77777777" w:rsidR="007362EF" w:rsidRDefault="007362EF"/>
    <w:p w14:paraId="695F77D1" w14:textId="3A374ADE" w:rsidR="0098138E" w:rsidRDefault="0098138E">
      <w:r>
        <w:t>KLASA:</w:t>
      </w:r>
      <w:r w:rsidR="00C34589">
        <w:t xml:space="preserve"> 400-05/</w:t>
      </w:r>
      <w:r w:rsidR="00D37C30">
        <w:t>2</w:t>
      </w:r>
      <w:r w:rsidR="009B12F7">
        <w:t>1</w:t>
      </w:r>
      <w:r w:rsidR="00C514BD">
        <w:t>-01/</w:t>
      </w:r>
      <w:r w:rsidR="00781559">
        <w:t>01</w:t>
      </w:r>
    </w:p>
    <w:p w14:paraId="0E84723B" w14:textId="55C26AB1" w:rsidR="0098138E" w:rsidRDefault="0098138E">
      <w:r>
        <w:t>URBROJ:</w:t>
      </w:r>
      <w:r w:rsidR="00C34589">
        <w:t xml:space="preserve"> 2186/015-</w:t>
      </w:r>
      <w:r w:rsidR="0097344A">
        <w:t>2</w:t>
      </w:r>
      <w:r w:rsidR="009B12F7">
        <w:t>1</w:t>
      </w:r>
      <w:r w:rsidR="00C514BD">
        <w:t>-</w:t>
      </w:r>
      <w:r w:rsidR="00F75196">
        <w:t>01</w:t>
      </w:r>
    </w:p>
    <w:p w14:paraId="0A1F0B17" w14:textId="475E9008" w:rsidR="0098138E" w:rsidRDefault="0098138E">
      <w:r>
        <w:t>Klenovnik,</w:t>
      </w:r>
      <w:r w:rsidR="00911EBD">
        <w:t xml:space="preserve"> </w:t>
      </w:r>
      <w:r w:rsidR="00802877">
        <w:t>12</w:t>
      </w:r>
      <w:r w:rsidR="00983B10">
        <w:t xml:space="preserve">. </w:t>
      </w:r>
      <w:r w:rsidR="00C34589">
        <w:t>veljače 20</w:t>
      </w:r>
      <w:r w:rsidR="0097344A">
        <w:t>2</w:t>
      </w:r>
      <w:r w:rsidR="009B12F7">
        <w:t>1</w:t>
      </w:r>
      <w:r>
        <w:t>.</w:t>
      </w:r>
    </w:p>
    <w:p w14:paraId="63F93A09" w14:textId="77777777" w:rsidR="0098138E" w:rsidRDefault="0098138E"/>
    <w:p w14:paraId="6B344C73" w14:textId="77777777" w:rsidR="0098138E" w:rsidRDefault="0098138E"/>
    <w:p w14:paraId="5065C82B" w14:textId="77777777" w:rsidR="0098138E" w:rsidRPr="00B54FB1" w:rsidRDefault="0098138E" w:rsidP="0098138E">
      <w:pPr>
        <w:jc w:val="center"/>
        <w:rPr>
          <w:b/>
          <w:highlight w:val="lightGray"/>
        </w:rPr>
      </w:pPr>
      <w:r w:rsidRPr="00B54FB1">
        <w:rPr>
          <w:b/>
          <w:highlight w:val="lightGray"/>
        </w:rPr>
        <w:t>BILJEŠKA UZ IZVJEŠTAJ</w:t>
      </w:r>
    </w:p>
    <w:p w14:paraId="6BBD0524" w14:textId="5D0EDFA9" w:rsidR="0098138E" w:rsidRPr="00B54FB1" w:rsidRDefault="0098138E" w:rsidP="0098138E">
      <w:pPr>
        <w:jc w:val="center"/>
        <w:rPr>
          <w:b/>
          <w:highlight w:val="lightGray"/>
        </w:rPr>
      </w:pPr>
      <w:r w:rsidRPr="00B54FB1">
        <w:rPr>
          <w:b/>
          <w:highlight w:val="lightGray"/>
        </w:rPr>
        <w:t>O PRIHODIMA I RASHODI</w:t>
      </w:r>
      <w:r w:rsidR="00C34589">
        <w:rPr>
          <w:b/>
          <w:highlight w:val="lightGray"/>
        </w:rPr>
        <w:t>MA, PRIMICIMA I IZDACIMA ZA 20</w:t>
      </w:r>
      <w:r w:rsidR="009B12F7">
        <w:rPr>
          <w:b/>
          <w:highlight w:val="lightGray"/>
        </w:rPr>
        <w:t>20</w:t>
      </w:r>
      <w:r w:rsidRPr="00B54FB1">
        <w:rPr>
          <w:b/>
          <w:highlight w:val="lightGray"/>
        </w:rPr>
        <w:t>. GODINU</w:t>
      </w:r>
    </w:p>
    <w:p w14:paraId="4D7B2905" w14:textId="77777777" w:rsidR="0098138E" w:rsidRPr="0098138E" w:rsidRDefault="0098138E" w:rsidP="0098138E">
      <w:pPr>
        <w:jc w:val="center"/>
        <w:rPr>
          <w:b/>
        </w:rPr>
      </w:pPr>
      <w:r w:rsidRPr="00B54FB1">
        <w:rPr>
          <w:b/>
          <w:highlight w:val="lightGray"/>
        </w:rPr>
        <w:t>OBRAZAC PR – RAS</w:t>
      </w:r>
      <w:r w:rsidRPr="0098138E">
        <w:rPr>
          <w:b/>
        </w:rPr>
        <w:t xml:space="preserve"> </w:t>
      </w:r>
    </w:p>
    <w:p w14:paraId="08E170DF" w14:textId="77777777" w:rsidR="0098138E" w:rsidRDefault="0098138E" w:rsidP="0098138E">
      <w:pPr>
        <w:jc w:val="center"/>
        <w:rPr>
          <w:b/>
        </w:rPr>
      </w:pPr>
    </w:p>
    <w:p w14:paraId="4BB3DC80" w14:textId="77777777" w:rsidR="00C11BA3" w:rsidRPr="0098138E" w:rsidRDefault="00C11BA3" w:rsidP="0098138E">
      <w:pPr>
        <w:jc w:val="center"/>
        <w:rPr>
          <w:b/>
        </w:rPr>
      </w:pPr>
    </w:p>
    <w:p w14:paraId="4E1EEAE6" w14:textId="77777777" w:rsidR="0098138E" w:rsidRPr="0098138E" w:rsidRDefault="0098138E" w:rsidP="0098138E">
      <w:pPr>
        <w:jc w:val="both"/>
        <w:rPr>
          <w:b/>
        </w:rPr>
      </w:pPr>
    </w:p>
    <w:p w14:paraId="13264F93" w14:textId="4F822E3B" w:rsidR="0008191C" w:rsidRDefault="00C34589" w:rsidP="0098138E">
      <w:pPr>
        <w:jc w:val="both"/>
      </w:pPr>
      <w:r>
        <w:t>Općina Klenovnik je u 20</w:t>
      </w:r>
      <w:r w:rsidR="009B12F7">
        <w:t>20</w:t>
      </w:r>
      <w:r w:rsidR="00C11BA3">
        <w:t xml:space="preserve"> godini ostvarila prihode i primitke, rashode i izdatke te financijski rezultat kako slijedi</w:t>
      </w:r>
      <w:r w:rsidR="001045BD">
        <w:t>:</w:t>
      </w:r>
    </w:p>
    <w:p w14:paraId="3FC781F6" w14:textId="77777777" w:rsidR="0008191C" w:rsidRDefault="0008191C" w:rsidP="0098138E">
      <w:pPr>
        <w:jc w:val="both"/>
      </w:pPr>
    </w:p>
    <w:p w14:paraId="63D17FC0" w14:textId="77777777" w:rsidR="0008191C" w:rsidRDefault="00016096" w:rsidP="0098138E">
      <w:pPr>
        <w:jc w:val="both"/>
        <w:rPr>
          <w:b/>
        </w:rPr>
      </w:pPr>
      <w:r>
        <w:rPr>
          <w:b/>
        </w:rPr>
        <w:lastRenderedPageBreak/>
        <w:t>STRUKTURA PRIHODA</w:t>
      </w:r>
      <w:r w:rsidR="00F662A2">
        <w:rPr>
          <w:b/>
        </w:rPr>
        <w:t xml:space="preserve"> I PRIMITAKA - </w:t>
      </w:r>
      <w:r>
        <w:rPr>
          <w:b/>
        </w:rPr>
        <w:t xml:space="preserve"> u kunama </w:t>
      </w:r>
    </w:p>
    <w:p w14:paraId="771ECA3B" w14:textId="77777777" w:rsidR="0008191C" w:rsidRDefault="0008191C" w:rsidP="0098138E">
      <w:pPr>
        <w:jc w:val="both"/>
        <w:rPr>
          <w:b/>
        </w:rPr>
      </w:pPr>
    </w:p>
    <w:p w14:paraId="73411F55" w14:textId="77777777" w:rsidR="00016096" w:rsidRDefault="00016096" w:rsidP="0098138E">
      <w:pPr>
        <w:jc w:val="both"/>
        <w:rPr>
          <w:b/>
        </w:rPr>
      </w:pPr>
    </w:p>
    <w:p w14:paraId="245C0148" w14:textId="77777777" w:rsidR="00016096" w:rsidRDefault="00B15384" w:rsidP="0098138E">
      <w:pPr>
        <w:jc w:val="both"/>
        <w:rPr>
          <w:b/>
        </w:rPr>
      </w:pPr>
      <w:r>
        <w:rPr>
          <w:b/>
        </w:rPr>
        <w:t>OPIS I POZICIJA</w:t>
      </w:r>
      <w:r w:rsidR="00636576">
        <w:rPr>
          <w:b/>
        </w:rPr>
        <w:t xml:space="preserve"> </w:t>
      </w:r>
      <w:r w:rsidR="00016096">
        <w:rPr>
          <w:b/>
        </w:rPr>
        <w:t xml:space="preserve"> </w:t>
      </w:r>
      <w:r w:rsidR="00016096">
        <w:rPr>
          <w:b/>
        </w:rPr>
        <w:tab/>
      </w:r>
      <w:r w:rsidR="00016096">
        <w:rPr>
          <w:b/>
        </w:rPr>
        <w:tab/>
      </w:r>
      <w:r w:rsidR="00016096">
        <w:rPr>
          <w:b/>
        </w:rPr>
        <w:tab/>
      </w:r>
      <w:r w:rsidR="00016096">
        <w:rPr>
          <w:b/>
        </w:rPr>
        <w:tab/>
      </w:r>
      <w:r w:rsidR="00016096">
        <w:rPr>
          <w:b/>
        </w:rPr>
        <w:tab/>
        <w:t>Prethodna godina</w:t>
      </w:r>
      <w:r w:rsidR="00016096">
        <w:rPr>
          <w:b/>
        </w:rPr>
        <w:tab/>
      </w:r>
      <w:r w:rsidR="00016096">
        <w:rPr>
          <w:b/>
        </w:rPr>
        <w:tab/>
      </w:r>
      <w:r w:rsidR="00016096">
        <w:rPr>
          <w:b/>
        </w:rPr>
        <w:tab/>
        <w:t xml:space="preserve">    Tekuća godina </w:t>
      </w:r>
      <w:r w:rsidR="00016096">
        <w:rPr>
          <w:b/>
        </w:rPr>
        <w:tab/>
      </w:r>
      <w:r w:rsidR="00016096">
        <w:rPr>
          <w:b/>
        </w:rPr>
        <w:tab/>
      </w:r>
      <w:r w:rsidR="00016096">
        <w:rPr>
          <w:b/>
        </w:rPr>
        <w:tab/>
      </w:r>
      <w:r w:rsidR="00C34589">
        <w:rPr>
          <w:b/>
        </w:rPr>
        <w:t xml:space="preserve">  </w:t>
      </w:r>
      <w:r w:rsidR="00016096">
        <w:rPr>
          <w:b/>
        </w:rPr>
        <w:t>Indeks</w:t>
      </w:r>
    </w:p>
    <w:p w14:paraId="78A9F54E" w14:textId="77777777" w:rsidR="00CC350F" w:rsidRDefault="00CC350F" w:rsidP="0098138E">
      <w:pPr>
        <w:jc w:val="both"/>
        <w:rPr>
          <w:b/>
        </w:rPr>
      </w:pPr>
    </w:p>
    <w:p w14:paraId="2B349C7C" w14:textId="1F0F6D7D" w:rsidR="00CC350F" w:rsidRPr="00636576" w:rsidRDefault="00CC350F" w:rsidP="0098138E">
      <w:pPr>
        <w:jc w:val="both"/>
        <w:rPr>
          <w:b/>
        </w:rPr>
      </w:pPr>
      <w:r w:rsidRPr="00636576">
        <w:rPr>
          <w:b/>
        </w:rPr>
        <w:t xml:space="preserve"> 6</w:t>
      </w:r>
      <w:r w:rsidR="00016096" w:rsidRPr="00636576">
        <w:rPr>
          <w:b/>
        </w:rPr>
        <w:t xml:space="preserve"> Prihodi poslovanja – ukupno</w:t>
      </w:r>
      <w:r w:rsidRPr="00636576">
        <w:rPr>
          <w:b/>
        </w:rPr>
        <w:t xml:space="preserve"> AOP001</w:t>
      </w:r>
      <w:r w:rsidR="00C34589">
        <w:rPr>
          <w:b/>
        </w:rPr>
        <w:tab/>
      </w:r>
      <w:r w:rsidR="00C34589">
        <w:rPr>
          <w:b/>
        </w:rPr>
        <w:tab/>
      </w:r>
      <w:r w:rsidR="00C34589">
        <w:rPr>
          <w:b/>
        </w:rPr>
        <w:tab/>
        <w:t xml:space="preserve">   </w:t>
      </w:r>
      <w:r w:rsidR="009B12F7">
        <w:rPr>
          <w:b/>
        </w:rPr>
        <w:t>4.299.993</w:t>
      </w:r>
      <w:r w:rsidR="00E849A1">
        <w:rPr>
          <w:b/>
        </w:rPr>
        <w:t xml:space="preserve">                                      </w:t>
      </w:r>
      <w:r w:rsidR="009B12F7">
        <w:rPr>
          <w:b/>
        </w:rPr>
        <w:t>6.048.097</w:t>
      </w:r>
      <w:r w:rsidR="00E849A1">
        <w:rPr>
          <w:b/>
        </w:rPr>
        <w:t xml:space="preserve">                                   </w:t>
      </w:r>
      <w:r w:rsidR="009B12F7">
        <w:rPr>
          <w:b/>
        </w:rPr>
        <w:t>140,7</w:t>
      </w:r>
      <w:r w:rsidR="00C34589">
        <w:rPr>
          <w:b/>
        </w:rPr>
        <w:tab/>
        <w:t xml:space="preserve">            </w:t>
      </w:r>
    </w:p>
    <w:p w14:paraId="1C64114C" w14:textId="38405019" w:rsidR="00016096" w:rsidRDefault="00CC350F" w:rsidP="0098138E">
      <w:pPr>
        <w:jc w:val="both"/>
      </w:pPr>
      <w:r>
        <w:t xml:space="preserve"> 61 Priho</w:t>
      </w:r>
      <w:r w:rsidR="00B52698">
        <w:t>di o</w:t>
      </w:r>
      <w:r w:rsidR="00C34589">
        <w:t>d poreza</w:t>
      </w:r>
      <w:r w:rsidR="00C34589">
        <w:tab/>
        <w:t>AOP002</w:t>
      </w:r>
      <w:r w:rsidR="00C34589">
        <w:tab/>
      </w:r>
      <w:r w:rsidR="00C34589">
        <w:tab/>
      </w:r>
      <w:r w:rsidR="00C34589">
        <w:tab/>
      </w:r>
      <w:r w:rsidR="00C34589">
        <w:tab/>
        <w:t xml:space="preserve">   </w:t>
      </w:r>
      <w:r w:rsidR="009B12F7">
        <w:t>3.532.847</w:t>
      </w:r>
      <w:r w:rsidR="00E849A1">
        <w:t xml:space="preserve">                                     </w:t>
      </w:r>
      <w:r w:rsidR="009B12F7">
        <w:t xml:space="preserve"> 3.619.167</w:t>
      </w:r>
      <w:r w:rsidR="00E849A1">
        <w:t xml:space="preserve">                                   1</w:t>
      </w:r>
      <w:r w:rsidR="009B12F7">
        <w:t>02,4</w:t>
      </w:r>
      <w:r w:rsidR="00C34589">
        <w:tab/>
      </w:r>
      <w:r w:rsidR="00C34589">
        <w:tab/>
        <w:t xml:space="preserve">           </w:t>
      </w:r>
    </w:p>
    <w:p w14:paraId="45F858B1" w14:textId="77777777" w:rsidR="00CC350F" w:rsidRDefault="00CC350F" w:rsidP="0098138E">
      <w:pPr>
        <w:jc w:val="both"/>
      </w:pPr>
      <w:r>
        <w:t xml:space="preserve"> 63 Pomoći iz inozemstva i od</w:t>
      </w:r>
    </w:p>
    <w:p w14:paraId="636F4E19" w14:textId="79DD0E04" w:rsidR="00CC350F" w:rsidRDefault="00CC350F" w:rsidP="00CC350F">
      <w:pPr>
        <w:jc w:val="both"/>
      </w:pPr>
      <w:r>
        <w:t xml:space="preserve">      subjekata unutar op</w:t>
      </w:r>
      <w:r w:rsidR="00B52698">
        <w:t xml:space="preserve">ćeg </w:t>
      </w:r>
      <w:r w:rsidR="00C34589">
        <w:t>proračuna AOP045</w:t>
      </w:r>
      <w:r w:rsidR="00C34589">
        <w:tab/>
      </w:r>
      <w:r w:rsidR="00C34589">
        <w:tab/>
        <w:t xml:space="preserve">   </w:t>
      </w:r>
      <w:r w:rsidR="00E849A1">
        <w:t xml:space="preserve">   </w:t>
      </w:r>
      <w:r w:rsidR="009B12F7">
        <w:t>414.905</w:t>
      </w:r>
      <w:r w:rsidR="00E849A1">
        <w:t xml:space="preserve">                                      </w:t>
      </w:r>
      <w:r w:rsidR="009B12F7">
        <w:t>2.189.109</w:t>
      </w:r>
      <w:r w:rsidR="00E849A1">
        <w:t xml:space="preserve">                                   </w:t>
      </w:r>
      <w:r w:rsidR="009B12F7">
        <w:t>527,6</w:t>
      </w:r>
      <w:r w:rsidR="00C34589">
        <w:tab/>
      </w:r>
      <w:r w:rsidR="00C34589">
        <w:tab/>
        <w:t xml:space="preserve">               </w:t>
      </w:r>
    </w:p>
    <w:p w14:paraId="40140014" w14:textId="6428397B" w:rsidR="00CC350F" w:rsidRDefault="00CC350F" w:rsidP="0098138E">
      <w:pPr>
        <w:jc w:val="both"/>
      </w:pPr>
      <w:r>
        <w:t xml:space="preserve"> 64 Prihodi od </w:t>
      </w:r>
      <w:r w:rsidR="00B52698">
        <w:t>imovi</w:t>
      </w:r>
      <w:r w:rsidR="00C34589">
        <w:t>ne AOP074</w:t>
      </w:r>
      <w:r w:rsidR="00C34589">
        <w:tab/>
      </w:r>
      <w:r w:rsidR="00C34589">
        <w:tab/>
      </w:r>
      <w:r w:rsidR="00C34589">
        <w:tab/>
      </w:r>
      <w:r w:rsidR="00C34589">
        <w:tab/>
        <w:t xml:space="preserve">       </w:t>
      </w:r>
      <w:r w:rsidR="00B52698">
        <w:t xml:space="preserve"> 1</w:t>
      </w:r>
      <w:r w:rsidR="00E849A1">
        <w:t>0</w:t>
      </w:r>
      <w:r w:rsidR="009B12F7">
        <w:t>.154                                           34.008                                   334,9</w:t>
      </w:r>
      <w:r w:rsidR="00C34589">
        <w:tab/>
      </w:r>
      <w:r w:rsidR="00C34589">
        <w:tab/>
        <w:t xml:space="preserve">  </w:t>
      </w:r>
    </w:p>
    <w:p w14:paraId="5A53E7CA" w14:textId="77777777" w:rsidR="00CC350F" w:rsidRDefault="00CC350F" w:rsidP="0098138E">
      <w:pPr>
        <w:jc w:val="both"/>
      </w:pPr>
      <w:r>
        <w:t xml:space="preserve"> 65 Prihodi od upravnih i administrativnih pristojbi,</w:t>
      </w:r>
      <w:r w:rsidR="00C34589">
        <w:t xml:space="preserve">  </w:t>
      </w:r>
    </w:p>
    <w:p w14:paraId="5FF01922" w14:textId="134E1AFE" w:rsidR="00016096" w:rsidRDefault="00CC350F" w:rsidP="0098138E">
      <w:pPr>
        <w:jc w:val="both"/>
      </w:pPr>
      <w:r>
        <w:t xml:space="preserve">      pristojbi po posebnim propisima</w:t>
      </w:r>
      <w:r w:rsidR="00B52698">
        <w:t xml:space="preserve"> i nak</w:t>
      </w:r>
      <w:r w:rsidR="00C34589">
        <w:t xml:space="preserve">nada AOP105          </w:t>
      </w:r>
      <w:r w:rsidR="00B52698">
        <w:t xml:space="preserve"> 2</w:t>
      </w:r>
      <w:r w:rsidR="009B12F7">
        <w:t>36.036</w:t>
      </w:r>
      <w:r w:rsidR="00E849A1">
        <w:t xml:space="preserve">                                         </w:t>
      </w:r>
      <w:r w:rsidR="009B12F7">
        <w:t>187.856</w:t>
      </w:r>
      <w:r w:rsidR="00E849A1">
        <w:t xml:space="preserve">                                  </w:t>
      </w:r>
      <w:r w:rsidR="009B12F7">
        <w:t xml:space="preserve">   79,6</w:t>
      </w:r>
      <w:r w:rsidR="00B52698">
        <w:tab/>
      </w:r>
      <w:r w:rsidR="00C34589">
        <w:t xml:space="preserve">                                     </w:t>
      </w:r>
    </w:p>
    <w:p w14:paraId="190104A5" w14:textId="77777777" w:rsidR="00CC350F" w:rsidRDefault="00CC350F" w:rsidP="0098138E">
      <w:pPr>
        <w:jc w:val="both"/>
      </w:pPr>
      <w:r>
        <w:t>66 Prihodi od prodaje proizvoda i robe te pruženih</w:t>
      </w:r>
    </w:p>
    <w:p w14:paraId="571BF8DE" w14:textId="5798261C" w:rsidR="00636576" w:rsidRDefault="00CC350F" w:rsidP="0098138E">
      <w:pPr>
        <w:jc w:val="both"/>
      </w:pPr>
      <w:r>
        <w:t xml:space="preserve">     usluga i prihodi od </w:t>
      </w:r>
      <w:r w:rsidR="003224A8">
        <w:t>donacija AOP123</w:t>
      </w:r>
      <w:r w:rsidR="00C34589">
        <w:t xml:space="preserve">  </w:t>
      </w:r>
      <w:r w:rsidR="00C34589">
        <w:tab/>
      </w:r>
      <w:r w:rsidR="00C34589">
        <w:tab/>
      </w:r>
      <w:r w:rsidR="00C34589">
        <w:tab/>
        <w:t xml:space="preserve">        </w:t>
      </w:r>
      <w:r w:rsidR="009B12F7">
        <w:t>11.578</w:t>
      </w:r>
      <w:r w:rsidR="00C34589">
        <w:t xml:space="preserve"> </w:t>
      </w:r>
      <w:r w:rsidR="00C34589">
        <w:tab/>
      </w:r>
      <w:r w:rsidR="00E849A1">
        <w:t xml:space="preserve">                                       1</w:t>
      </w:r>
      <w:r w:rsidR="009B12F7">
        <w:t>7.957</w:t>
      </w:r>
      <w:r w:rsidR="00E849A1">
        <w:t xml:space="preserve">                                  1</w:t>
      </w:r>
      <w:r w:rsidR="009B12F7">
        <w:t>55,1</w:t>
      </w:r>
      <w:r w:rsidR="00C34589">
        <w:tab/>
      </w:r>
      <w:r w:rsidR="00C34589">
        <w:tab/>
        <w:t xml:space="preserve">                  </w:t>
      </w:r>
    </w:p>
    <w:p w14:paraId="67274F10" w14:textId="77777777" w:rsidR="00636576" w:rsidRPr="00636576" w:rsidRDefault="00636576" w:rsidP="0098138E">
      <w:pPr>
        <w:jc w:val="both"/>
        <w:rPr>
          <w:b/>
        </w:rPr>
      </w:pPr>
      <w:r w:rsidRPr="00636576">
        <w:rPr>
          <w:b/>
        </w:rPr>
        <w:t>7 Prihodi od prodaje nefinancijske imovine</w:t>
      </w:r>
    </w:p>
    <w:p w14:paraId="6A1100A9" w14:textId="7C411A3C" w:rsidR="00636576" w:rsidRDefault="003224A8" w:rsidP="0098138E">
      <w:pPr>
        <w:jc w:val="both"/>
        <w:rPr>
          <w:b/>
        </w:rPr>
      </w:pPr>
      <w:r>
        <w:rPr>
          <w:b/>
        </w:rPr>
        <w:t xml:space="preserve">   ukupno AOP289</w:t>
      </w:r>
      <w:r w:rsidR="00636576" w:rsidRPr="00636576">
        <w:rPr>
          <w:b/>
        </w:rPr>
        <w:tab/>
      </w:r>
      <w:r w:rsidR="00636576" w:rsidRPr="00636576">
        <w:rPr>
          <w:b/>
        </w:rPr>
        <w:tab/>
      </w:r>
      <w:r w:rsidR="00636576" w:rsidRPr="00636576">
        <w:rPr>
          <w:b/>
        </w:rPr>
        <w:tab/>
      </w:r>
      <w:r w:rsidR="00636576" w:rsidRPr="00636576">
        <w:rPr>
          <w:b/>
        </w:rPr>
        <w:tab/>
      </w:r>
      <w:r w:rsidR="00636576" w:rsidRPr="00636576">
        <w:rPr>
          <w:b/>
        </w:rPr>
        <w:tab/>
      </w:r>
      <w:r w:rsidR="00636576" w:rsidRPr="00636576">
        <w:rPr>
          <w:b/>
        </w:rPr>
        <w:tab/>
        <w:t xml:space="preserve">  </w:t>
      </w:r>
      <w:r w:rsidR="00636576">
        <w:rPr>
          <w:b/>
        </w:rPr>
        <w:t xml:space="preserve"> </w:t>
      </w:r>
      <w:r w:rsidR="008C23D4">
        <w:rPr>
          <w:b/>
        </w:rPr>
        <w:t xml:space="preserve"> </w:t>
      </w:r>
      <w:r w:rsidR="00636576">
        <w:rPr>
          <w:b/>
        </w:rPr>
        <w:t xml:space="preserve">   </w:t>
      </w:r>
      <w:r w:rsidR="00C34589">
        <w:rPr>
          <w:b/>
        </w:rPr>
        <w:t xml:space="preserve"> </w:t>
      </w:r>
      <w:r w:rsidR="009B12F7">
        <w:rPr>
          <w:b/>
        </w:rPr>
        <w:t xml:space="preserve">  5.836</w:t>
      </w:r>
      <w:r w:rsidR="00B52698">
        <w:rPr>
          <w:b/>
        </w:rPr>
        <w:tab/>
      </w:r>
      <w:r w:rsidR="00E849A1">
        <w:rPr>
          <w:b/>
        </w:rPr>
        <w:t xml:space="preserve">                                       </w:t>
      </w:r>
      <w:r w:rsidR="009B12F7">
        <w:rPr>
          <w:b/>
        </w:rPr>
        <w:t>12.165</w:t>
      </w:r>
      <w:r w:rsidR="00E849A1">
        <w:rPr>
          <w:b/>
        </w:rPr>
        <w:t xml:space="preserve">                                  </w:t>
      </w:r>
      <w:r w:rsidR="009B12F7">
        <w:rPr>
          <w:b/>
        </w:rPr>
        <w:t>208,4</w:t>
      </w:r>
      <w:r w:rsidR="00C34589">
        <w:rPr>
          <w:b/>
        </w:rPr>
        <w:tab/>
      </w:r>
      <w:r w:rsidR="00C34589">
        <w:rPr>
          <w:b/>
        </w:rPr>
        <w:tab/>
        <w:t xml:space="preserve">    </w:t>
      </w:r>
    </w:p>
    <w:p w14:paraId="1A7A6BDB" w14:textId="77777777" w:rsidR="009B12F7" w:rsidRDefault="00C34589" w:rsidP="0098138E">
      <w:pPr>
        <w:jc w:val="both"/>
      </w:pPr>
      <w:r>
        <w:t xml:space="preserve">71 Prihodi od prodaje </w:t>
      </w:r>
      <w:proofErr w:type="spellStart"/>
      <w:r>
        <w:t>neproizvedene</w:t>
      </w:r>
      <w:proofErr w:type="spellEnd"/>
      <w:r>
        <w:t xml:space="preserve"> dugotrajne</w:t>
      </w:r>
    </w:p>
    <w:p w14:paraId="29534A28" w14:textId="475A105E" w:rsidR="00C34589" w:rsidRPr="00C34589" w:rsidRDefault="009B12F7" w:rsidP="009B12F7">
      <w:pPr>
        <w:jc w:val="both"/>
      </w:pPr>
      <w:r>
        <w:t xml:space="preserve">    </w:t>
      </w:r>
      <w:r w:rsidR="00C34589">
        <w:t xml:space="preserve"> imovine</w:t>
      </w:r>
      <w:r>
        <w:t xml:space="preserve"> AOP290</w:t>
      </w:r>
      <w:r w:rsidR="00C34589"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34589">
        <w:t xml:space="preserve"> </w:t>
      </w:r>
      <w:r>
        <w:t xml:space="preserve"> 3.500</w:t>
      </w:r>
      <w:r w:rsidR="00C34589">
        <w:t xml:space="preserve">   </w:t>
      </w:r>
      <w:r w:rsidR="00E849A1">
        <w:t xml:space="preserve">                                         </w:t>
      </w:r>
      <w:r>
        <w:t>10.750</w:t>
      </w:r>
      <w:r w:rsidR="00C34589">
        <w:t xml:space="preserve">  </w:t>
      </w:r>
      <w:r w:rsidR="00E849A1">
        <w:t xml:space="preserve">                               </w:t>
      </w:r>
      <w:r>
        <w:t>307,1</w:t>
      </w:r>
      <w:r w:rsidR="00C34589">
        <w:t xml:space="preserve">                                     </w:t>
      </w:r>
    </w:p>
    <w:p w14:paraId="7B50B68C" w14:textId="77777777" w:rsidR="00636576" w:rsidRDefault="00636576" w:rsidP="0098138E">
      <w:pPr>
        <w:jc w:val="both"/>
      </w:pPr>
      <w:r>
        <w:t xml:space="preserve">72 Prihodi od prodaje proizvedene </w:t>
      </w:r>
    </w:p>
    <w:p w14:paraId="627806C7" w14:textId="3CC0AECB" w:rsidR="00636576" w:rsidRDefault="00636576" w:rsidP="0098138E">
      <w:pPr>
        <w:jc w:val="both"/>
      </w:pPr>
      <w:r>
        <w:t xml:space="preserve">     du</w:t>
      </w:r>
      <w:r w:rsidR="008C23D4">
        <w:t>gotra</w:t>
      </w:r>
      <w:r w:rsidR="003224A8">
        <w:t>jne imovine AOP302</w:t>
      </w:r>
      <w:r w:rsidR="008C23D4">
        <w:tab/>
      </w:r>
      <w:r w:rsidR="008C23D4">
        <w:tab/>
      </w:r>
      <w:r w:rsidR="008C23D4">
        <w:tab/>
      </w:r>
      <w:r w:rsidR="008C23D4">
        <w:tab/>
        <w:t xml:space="preserve">    </w:t>
      </w:r>
      <w:r>
        <w:t xml:space="preserve"> </w:t>
      </w:r>
      <w:r w:rsidR="00C34589">
        <w:t xml:space="preserve">     </w:t>
      </w:r>
      <w:r w:rsidR="009B12F7">
        <w:t>2.336</w:t>
      </w:r>
      <w:r w:rsidR="00B52698">
        <w:tab/>
      </w:r>
      <w:r w:rsidR="00E849A1">
        <w:t xml:space="preserve">                                         </w:t>
      </w:r>
      <w:r w:rsidR="009B12F7">
        <w:t>1.415</w:t>
      </w:r>
      <w:r w:rsidR="00C34589">
        <w:t xml:space="preserve">  </w:t>
      </w:r>
      <w:r w:rsidR="00E849A1">
        <w:t xml:space="preserve">                                  60,</w:t>
      </w:r>
      <w:r w:rsidR="009B12F7">
        <w:t>6</w:t>
      </w:r>
      <w:r w:rsidR="00C34589">
        <w:t xml:space="preserve">                                       </w:t>
      </w:r>
    </w:p>
    <w:p w14:paraId="31A8EC1E" w14:textId="77777777" w:rsidR="00636576" w:rsidRPr="00636576" w:rsidRDefault="00636576" w:rsidP="0098138E">
      <w:pPr>
        <w:jc w:val="both"/>
        <w:rPr>
          <w:b/>
        </w:rPr>
      </w:pPr>
    </w:p>
    <w:p w14:paraId="3876FCFC" w14:textId="77777777" w:rsidR="00636576" w:rsidRDefault="00636576" w:rsidP="0098138E">
      <w:pPr>
        <w:jc w:val="both"/>
      </w:pPr>
    </w:p>
    <w:p w14:paraId="47D43154" w14:textId="0B6A2C34" w:rsidR="00B15384" w:rsidRPr="00C34589" w:rsidRDefault="00636576" w:rsidP="00C34589">
      <w:pPr>
        <w:jc w:val="both"/>
        <w:rPr>
          <w:b/>
        </w:rPr>
      </w:pPr>
      <w:r w:rsidRPr="00636576">
        <w:rPr>
          <w:b/>
        </w:rPr>
        <w:t>UKUPNO PRI</w:t>
      </w:r>
      <w:r w:rsidR="003224A8">
        <w:rPr>
          <w:b/>
        </w:rPr>
        <w:t>HODI I PRIMICI</w:t>
      </w:r>
      <w:r w:rsidR="00C34589">
        <w:rPr>
          <w:b/>
        </w:rPr>
        <w:t xml:space="preserve"> AOP629</w:t>
      </w:r>
      <w:r w:rsidR="00C34589">
        <w:rPr>
          <w:b/>
        </w:rPr>
        <w:tab/>
      </w:r>
      <w:r w:rsidR="00C34589">
        <w:rPr>
          <w:b/>
        </w:rPr>
        <w:tab/>
        <w:t xml:space="preserve">    </w:t>
      </w:r>
      <w:r w:rsidR="009B12F7">
        <w:rPr>
          <w:b/>
        </w:rPr>
        <w:t>4.305.829</w:t>
      </w:r>
      <w:r w:rsidR="00AC3BCA">
        <w:rPr>
          <w:b/>
        </w:rPr>
        <w:t xml:space="preserve">                                      </w:t>
      </w:r>
      <w:r w:rsidR="009B12F7">
        <w:rPr>
          <w:b/>
        </w:rPr>
        <w:t>6.060.262</w:t>
      </w:r>
      <w:r w:rsidR="00AC3BCA">
        <w:rPr>
          <w:b/>
        </w:rPr>
        <w:t xml:space="preserve">                                  1</w:t>
      </w:r>
      <w:r w:rsidR="009B12F7">
        <w:rPr>
          <w:b/>
        </w:rPr>
        <w:t>40,7</w:t>
      </w:r>
      <w:r w:rsidR="003224A8">
        <w:rPr>
          <w:b/>
        </w:rPr>
        <w:tab/>
      </w:r>
      <w:r w:rsidR="00C34589">
        <w:rPr>
          <w:b/>
        </w:rPr>
        <w:t xml:space="preserve">                                     </w:t>
      </w:r>
    </w:p>
    <w:p w14:paraId="32753EEE" w14:textId="77777777" w:rsidR="00B15384" w:rsidRDefault="00B15384" w:rsidP="009D754D">
      <w:pPr>
        <w:ind w:firstLine="708"/>
        <w:jc w:val="both"/>
      </w:pPr>
    </w:p>
    <w:p w14:paraId="56FBFB03" w14:textId="12E0A581" w:rsidR="009D754D" w:rsidRDefault="008C23D4" w:rsidP="009D754D">
      <w:pPr>
        <w:ind w:firstLine="708"/>
        <w:jc w:val="both"/>
      </w:pPr>
      <w:r>
        <w:t xml:space="preserve">U </w:t>
      </w:r>
      <w:r w:rsidR="003224A8">
        <w:t>20</w:t>
      </w:r>
      <w:r w:rsidR="009B12F7">
        <w:t>20</w:t>
      </w:r>
      <w:r w:rsidR="00636576">
        <w:t>. godini Općina Klenovnik je ost</w:t>
      </w:r>
      <w:r w:rsidR="00B54FB1">
        <w:t>varila ukupne prihode</w:t>
      </w:r>
      <w:r>
        <w:t xml:space="preserve"> u iznosu od </w:t>
      </w:r>
      <w:r w:rsidR="009B12F7">
        <w:t>6.060.262</w:t>
      </w:r>
      <w:r w:rsidR="00636576">
        <w:t xml:space="preserve"> kuna.</w:t>
      </w:r>
    </w:p>
    <w:p w14:paraId="1BD99808" w14:textId="1B64C721" w:rsidR="00730C55" w:rsidRDefault="00636576" w:rsidP="009D754D">
      <w:pPr>
        <w:jc w:val="both"/>
      </w:pPr>
      <w:r>
        <w:t xml:space="preserve"> </w:t>
      </w:r>
      <w:r w:rsidR="009D754D">
        <w:t>Strukturu navedenih prihoda čine prihodi od poreza  koji su usporedo s prethodno</w:t>
      </w:r>
      <w:r w:rsidR="001278B4">
        <w:t xml:space="preserve">m godinom </w:t>
      </w:r>
      <w:r w:rsidR="00C34589">
        <w:t xml:space="preserve">povećani za </w:t>
      </w:r>
      <w:r w:rsidR="008E5B75">
        <w:t>2,4</w:t>
      </w:r>
      <w:r w:rsidR="00C34589">
        <w:t>%, a u 20</w:t>
      </w:r>
      <w:r w:rsidR="008E5B75">
        <w:t>20</w:t>
      </w:r>
      <w:r w:rsidR="00C34589">
        <w:t xml:space="preserve">. godini iznosili su </w:t>
      </w:r>
      <w:r w:rsidR="00AC3BCA">
        <w:t>3.</w:t>
      </w:r>
      <w:r w:rsidR="008E5B75">
        <w:t>619.167</w:t>
      </w:r>
      <w:r w:rsidR="00392393">
        <w:t xml:space="preserve"> kuna</w:t>
      </w:r>
      <w:r w:rsidR="009D754D">
        <w:t>.</w:t>
      </w:r>
      <w:r w:rsidR="00C34589">
        <w:t xml:space="preserve"> </w:t>
      </w:r>
      <w:r w:rsidR="00AC3BCA">
        <w:t>Do povećanja je došlo zbog većih poreznih prihoda</w:t>
      </w:r>
      <w:r w:rsidR="00A85DCB">
        <w:t xml:space="preserve">. </w:t>
      </w:r>
    </w:p>
    <w:p w14:paraId="05AA1AA4" w14:textId="78FEC951" w:rsidR="00636576" w:rsidRDefault="009D754D" w:rsidP="008E5B75">
      <w:pPr>
        <w:ind w:firstLine="708"/>
        <w:jc w:val="both"/>
      </w:pPr>
      <w:r>
        <w:t xml:space="preserve"> Slijede pomoći od inozemstva i od subjekata unutar općeg proračuna</w:t>
      </w:r>
      <w:r w:rsidR="00216B6D">
        <w:t xml:space="preserve"> AOP045</w:t>
      </w:r>
      <w:r w:rsidR="00392393">
        <w:t xml:space="preserve"> gdje je za</w:t>
      </w:r>
      <w:r w:rsidR="00A85DCB">
        <w:t xml:space="preserve">bilježen </w:t>
      </w:r>
      <w:r w:rsidR="00AC3BCA">
        <w:t>rast</w:t>
      </w:r>
      <w:r w:rsidR="00A85DCB">
        <w:t xml:space="preserve"> </w:t>
      </w:r>
      <w:r>
        <w:t>u odnosu na 201</w:t>
      </w:r>
      <w:r w:rsidR="008E5B75">
        <w:t>9</w:t>
      </w:r>
      <w:r w:rsidR="00A85DCB">
        <w:t>. godinu za</w:t>
      </w:r>
      <w:r w:rsidR="00AC3BCA">
        <w:t xml:space="preserve"> </w:t>
      </w:r>
      <w:r w:rsidR="008E5B75">
        <w:t>427,6</w:t>
      </w:r>
      <w:r w:rsidR="00A85DCB">
        <w:t xml:space="preserve">%, a iznos prihoda je </w:t>
      </w:r>
      <w:r w:rsidR="008E5B75">
        <w:t>2.189.109</w:t>
      </w:r>
      <w:r>
        <w:t xml:space="preserve"> k</w:t>
      </w:r>
      <w:r w:rsidR="00A85DCB">
        <w:t xml:space="preserve">una. Do tako značajnog </w:t>
      </w:r>
      <w:r w:rsidR="00AC3BCA">
        <w:t>rast</w:t>
      </w:r>
      <w:r w:rsidR="00A85DCB">
        <w:t>a</w:t>
      </w:r>
      <w:r w:rsidR="00392393">
        <w:t xml:space="preserve"> ovog prihoda došlo je </w:t>
      </w:r>
      <w:r w:rsidR="000B609F">
        <w:t>u dijelu</w:t>
      </w:r>
      <w:r w:rsidR="00AC3BCA">
        <w:t xml:space="preserve"> </w:t>
      </w:r>
      <w:r w:rsidR="008E5B75">
        <w:t>pomoći temeljem prijenosa EU sredstava</w:t>
      </w:r>
      <w:r w:rsidR="00AC3BCA">
        <w:t xml:space="preserve"> AOP</w:t>
      </w:r>
      <w:r w:rsidR="008E5B75">
        <w:t>66</w:t>
      </w:r>
      <w:r w:rsidR="00206F4D">
        <w:t xml:space="preserve"> </w:t>
      </w:r>
      <w:r w:rsidR="00A85DCB">
        <w:t xml:space="preserve">koje su u ovoj godini </w:t>
      </w:r>
      <w:r w:rsidR="00206F4D">
        <w:t xml:space="preserve">bile </w:t>
      </w:r>
      <w:r w:rsidR="008E5B75">
        <w:t>ostvarene</w:t>
      </w:r>
      <w:r w:rsidR="00206F4D">
        <w:t xml:space="preserve">, odnose se na </w:t>
      </w:r>
      <w:r w:rsidR="008E5B75">
        <w:t>EU sredstva za nadogradnju dječjeg vrtića</w:t>
      </w:r>
      <w:r w:rsidR="00206F4D">
        <w:t xml:space="preserve"> u iznosu od </w:t>
      </w:r>
      <w:r w:rsidR="008E5B75">
        <w:t>1.894.757</w:t>
      </w:r>
      <w:r w:rsidR="00206F4D">
        <w:t xml:space="preserve"> kuna. </w:t>
      </w:r>
    </w:p>
    <w:p w14:paraId="69CCADBD" w14:textId="11C14FD2" w:rsidR="00581738" w:rsidRDefault="00581738" w:rsidP="00774E67">
      <w:pPr>
        <w:ind w:firstLine="708"/>
        <w:jc w:val="both"/>
      </w:pPr>
      <w:r>
        <w:t>Prihodi od imovine</w:t>
      </w:r>
      <w:r w:rsidR="004C5D60">
        <w:t>, AOP74</w:t>
      </w:r>
      <w:r w:rsidR="00774E67">
        <w:t>,</w:t>
      </w:r>
      <w:r w:rsidR="00BE4801">
        <w:t xml:space="preserve"> iznosili su </w:t>
      </w:r>
      <w:r w:rsidR="008E5B75">
        <w:t>34.008</w:t>
      </w:r>
      <w:r w:rsidR="00BE4801">
        <w:t xml:space="preserve"> kn i </w:t>
      </w:r>
      <w:r w:rsidR="00206F4D">
        <w:t xml:space="preserve"> </w:t>
      </w:r>
      <w:r w:rsidR="008E5B75">
        <w:t>uvećani</w:t>
      </w:r>
      <w:r w:rsidR="00206F4D">
        <w:t xml:space="preserve"> s</w:t>
      </w:r>
      <w:r w:rsidR="00BE4801">
        <w:t>u odnosu na 201</w:t>
      </w:r>
      <w:r w:rsidR="008E5B75">
        <w:t>9</w:t>
      </w:r>
      <w:r>
        <w:t>.godinu</w:t>
      </w:r>
      <w:r w:rsidR="008E5B75">
        <w:t xml:space="preserve"> za 234,9%</w:t>
      </w:r>
      <w:r>
        <w:t>. Ovaj prihod čine kamate na oročena sredstva i depozite po viđenju, naknade za koncesije</w:t>
      </w:r>
      <w:r w:rsidR="00774E67">
        <w:t xml:space="preserve">, </w:t>
      </w:r>
      <w:r>
        <w:t xml:space="preserve"> prohodi od zakupa i iznajmljivanja imovine, naknada za korištenje nefinancijske imovine.</w:t>
      </w:r>
      <w:r w:rsidR="004C5D60">
        <w:t xml:space="preserve"> </w:t>
      </w:r>
    </w:p>
    <w:p w14:paraId="6C321349" w14:textId="77707DB4" w:rsidR="00F662A2" w:rsidRDefault="00774E67" w:rsidP="005C2A60">
      <w:pPr>
        <w:ind w:firstLine="708"/>
        <w:jc w:val="both"/>
      </w:pPr>
      <w:r>
        <w:lastRenderedPageBreak/>
        <w:t>Prihodi od upravnih i administrativnih pristojbi, pristojbi po posebnim prop</w:t>
      </w:r>
      <w:r w:rsidR="0045077D">
        <w:t>isima i naknada, AOP10</w:t>
      </w:r>
      <w:r w:rsidR="00BE4801">
        <w:t xml:space="preserve">5, u </w:t>
      </w:r>
      <w:r w:rsidR="00677F32">
        <w:t>padu</w:t>
      </w:r>
      <w:r w:rsidR="00206F4D">
        <w:t xml:space="preserve"> </w:t>
      </w:r>
      <w:r w:rsidR="00BE4801">
        <w:t xml:space="preserve">su za </w:t>
      </w:r>
      <w:r w:rsidR="00206F4D">
        <w:t>2</w:t>
      </w:r>
      <w:r w:rsidR="00677F32">
        <w:t>0,4</w:t>
      </w:r>
      <w:r w:rsidR="00BE4801">
        <w:t>% u odnosu na 20</w:t>
      </w:r>
      <w:r w:rsidR="00677F32">
        <w:t>20</w:t>
      </w:r>
      <w:r w:rsidR="009D4A35">
        <w:t xml:space="preserve">. godinu. </w:t>
      </w:r>
      <w:r w:rsidR="00677F32">
        <w:t>Pad</w:t>
      </w:r>
      <w:r w:rsidR="003B6D98">
        <w:t xml:space="preserve"> je</w:t>
      </w:r>
      <w:r w:rsidR="0045077D">
        <w:t xml:space="preserve"> </w:t>
      </w:r>
      <w:r>
        <w:t xml:space="preserve">zabilježen </w:t>
      </w:r>
      <w:r w:rsidR="003B6D98">
        <w:t>i</w:t>
      </w:r>
      <w:r>
        <w:t xml:space="preserve"> ko</w:t>
      </w:r>
      <w:r w:rsidR="0045077D">
        <w:t>d prihoda upravne i a</w:t>
      </w:r>
      <w:r w:rsidR="0044486C">
        <w:t>dministrativne pristo</w:t>
      </w:r>
      <w:r w:rsidR="00691CA1">
        <w:t>jbe, AOP10</w:t>
      </w:r>
      <w:r w:rsidR="003B6D98">
        <w:t>6,</w:t>
      </w:r>
      <w:r w:rsidR="00691CA1">
        <w:t xml:space="preserve"> koji iznosi </w:t>
      </w:r>
      <w:r w:rsidR="00677F32">
        <w:t>4.819</w:t>
      </w:r>
      <w:r w:rsidR="00691CA1">
        <w:t xml:space="preserve"> </w:t>
      </w:r>
      <w:r w:rsidR="0044486C">
        <w:t>k</w:t>
      </w:r>
      <w:r w:rsidR="00691CA1">
        <w:t>un</w:t>
      </w:r>
      <w:r w:rsidR="00677F32">
        <w:t>a</w:t>
      </w:r>
      <w:r w:rsidR="00691CA1">
        <w:t xml:space="preserve"> dok je u 201</w:t>
      </w:r>
      <w:r w:rsidR="00677F32">
        <w:t>9</w:t>
      </w:r>
      <w:r w:rsidR="00691CA1">
        <w:t xml:space="preserve">. godini bio </w:t>
      </w:r>
      <w:r w:rsidR="00677F32">
        <w:t>12.121</w:t>
      </w:r>
      <w:r>
        <w:t xml:space="preserve"> kun</w:t>
      </w:r>
      <w:r w:rsidR="00677F32">
        <w:t>u</w:t>
      </w:r>
      <w:r w:rsidR="009D4A35">
        <w:t>.</w:t>
      </w:r>
      <w:r w:rsidR="003B6D98">
        <w:t xml:space="preserve"> </w:t>
      </w:r>
      <w:r>
        <w:t>Komunaln</w:t>
      </w:r>
      <w:r w:rsidR="0008191C">
        <w:t>i doprinosi i nakna</w:t>
      </w:r>
      <w:r w:rsidR="00691CA1">
        <w:t>de, AOP119, smanjeni su</w:t>
      </w:r>
      <w:r w:rsidR="003B6D98">
        <w:t xml:space="preserve"> ukupno</w:t>
      </w:r>
      <w:r w:rsidR="00691CA1">
        <w:t xml:space="preserve"> za </w:t>
      </w:r>
      <w:r w:rsidR="003B6D98">
        <w:t>1</w:t>
      </w:r>
      <w:r w:rsidR="00677F32">
        <w:t>7,5</w:t>
      </w:r>
      <w:r>
        <w:t>%</w:t>
      </w:r>
      <w:r w:rsidR="005C2A60">
        <w:t xml:space="preserve">. </w:t>
      </w:r>
    </w:p>
    <w:p w14:paraId="581AB960" w14:textId="4421BAB2" w:rsidR="0008191C" w:rsidRDefault="0008191C" w:rsidP="005C2A60">
      <w:pPr>
        <w:ind w:firstLine="708"/>
        <w:jc w:val="both"/>
      </w:pPr>
      <w:r>
        <w:t>Prihodi od prodaje pruženih usluga i prihoda o</w:t>
      </w:r>
      <w:r w:rsidR="00691CA1">
        <w:t xml:space="preserve">d donacija AOP123 veći je za </w:t>
      </w:r>
      <w:r w:rsidR="00F22860">
        <w:t>55,1</w:t>
      </w:r>
      <w:r w:rsidR="00691CA1">
        <w:t>% u odnosu na 201</w:t>
      </w:r>
      <w:r w:rsidR="00F22860">
        <w:t>9</w:t>
      </w:r>
      <w:r>
        <w:t xml:space="preserve">. </w:t>
      </w:r>
      <w:r w:rsidR="00691CA1">
        <w:t>godinu, a odnosi se na naplatu 10</w:t>
      </w:r>
      <w:r>
        <w:t xml:space="preserve">% prihoda od naknade za </w:t>
      </w:r>
      <w:r w:rsidR="00D959FA">
        <w:t>u</w:t>
      </w:r>
      <w:r>
        <w:t>ređenje voda.</w:t>
      </w:r>
      <w:r w:rsidR="00691CA1">
        <w:t xml:space="preserve"> Do takvog povećanja je došlo zbog </w:t>
      </w:r>
      <w:r w:rsidR="001F666D">
        <w:t>veće naplate naknade za uređenje voda</w:t>
      </w:r>
      <w:r w:rsidR="00691CA1">
        <w:t xml:space="preserve">. </w:t>
      </w:r>
    </w:p>
    <w:p w14:paraId="14467A69" w14:textId="4D51CB50" w:rsidR="00F662A2" w:rsidRPr="00636576" w:rsidRDefault="00F662A2" w:rsidP="00F662A2">
      <w:pPr>
        <w:ind w:firstLine="708"/>
        <w:jc w:val="both"/>
      </w:pPr>
      <w:r>
        <w:t>U 20</w:t>
      </w:r>
      <w:r w:rsidR="00F22860">
        <w:t>20</w:t>
      </w:r>
      <w:r>
        <w:t>. godini prihod ostvareni od prodaje nefinancijske im</w:t>
      </w:r>
      <w:r w:rsidR="005C2A60">
        <w:t>ovine, AOP28</w:t>
      </w:r>
      <w:r w:rsidR="0008191C">
        <w:t>9</w:t>
      </w:r>
      <w:r w:rsidR="00B15384">
        <w:t xml:space="preserve">, iznosi </w:t>
      </w:r>
      <w:r w:rsidR="00F22860">
        <w:t>12.165</w:t>
      </w:r>
      <w:r w:rsidR="005C2A60">
        <w:t xml:space="preserve"> </w:t>
      </w:r>
      <w:r w:rsidR="0008191C">
        <w:t>kun</w:t>
      </w:r>
      <w:r w:rsidR="001F666D">
        <w:t>a</w:t>
      </w:r>
      <w:r w:rsidR="00691CA1">
        <w:t xml:space="preserve">, </w:t>
      </w:r>
      <w:r w:rsidR="0008191C">
        <w:t xml:space="preserve">a odnosi se </w:t>
      </w:r>
      <w:r w:rsidR="00B15384">
        <w:t xml:space="preserve">na </w:t>
      </w:r>
      <w:r w:rsidR="0008191C">
        <w:t>udio u raspodjeli sredstav</w:t>
      </w:r>
      <w:r w:rsidR="00691CA1">
        <w:t xml:space="preserve">a od naplate za prodane stanove u visini od </w:t>
      </w:r>
      <w:r w:rsidR="00F22860">
        <w:t>1.415</w:t>
      </w:r>
      <w:r w:rsidR="00691CA1">
        <w:t xml:space="preserve"> kuna i prihoda od prodaje materijalne imovine – prirodnih bogatstava – </w:t>
      </w:r>
      <w:r w:rsidR="00F22860">
        <w:t>10.750</w:t>
      </w:r>
      <w:r w:rsidR="00D959FA">
        <w:t xml:space="preserve"> kun</w:t>
      </w:r>
      <w:r w:rsidR="00F22860">
        <w:t>a</w:t>
      </w:r>
      <w:r w:rsidR="00D959FA">
        <w:t xml:space="preserve"> od prodaje zemljišta</w:t>
      </w:r>
      <w:r w:rsidR="00F22860">
        <w:t xml:space="preserve"> u vlasništvu Općine Klenovnik</w:t>
      </w:r>
      <w:r w:rsidR="00C92787">
        <w:t>.</w:t>
      </w:r>
    </w:p>
    <w:p w14:paraId="6ED2BC26" w14:textId="77777777" w:rsidR="00C05731" w:rsidRPr="00B258B5" w:rsidRDefault="0008191C" w:rsidP="0098138E">
      <w:pPr>
        <w:jc w:val="both"/>
      </w:pPr>
      <w:r>
        <w:tab/>
      </w:r>
      <w:r>
        <w:tab/>
      </w:r>
      <w:r>
        <w:tab/>
      </w:r>
    </w:p>
    <w:p w14:paraId="2588EBE0" w14:textId="77777777" w:rsidR="00C05731" w:rsidRPr="008C21DA" w:rsidRDefault="00C05731" w:rsidP="0098138E">
      <w:pPr>
        <w:jc w:val="both"/>
        <w:rPr>
          <w:b/>
        </w:rPr>
      </w:pPr>
    </w:p>
    <w:p w14:paraId="10CDC3C6" w14:textId="15B0F427" w:rsidR="00C0372B" w:rsidRPr="008C21DA" w:rsidRDefault="00C0372B" w:rsidP="0098138E">
      <w:pPr>
        <w:jc w:val="both"/>
        <w:rPr>
          <w:b/>
        </w:rPr>
      </w:pPr>
      <w:r w:rsidRPr="008C21DA">
        <w:rPr>
          <w:b/>
        </w:rPr>
        <w:t>PRIKAZ STRUKTURE PRIHODA I PRIMITAKA ZA RAZDOBLJE OD 201</w:t>
      </w:r>
      <w:r w:rsidR="00F22860">
        <w:rPr>
          <w:b/>
        </w:rPr>
        <w:t>6</w:t>
      </w:r>
      <w:r w:rsidR="00B258B5">
        <w:rPr>
          <w:b/>
        </w:rPr>
        <w:t>. DO 20</w:t>
      </w:r>
      <w:r w:rsidR="00F22860">
        <w:rPr>
          <w:b/>
        </w:rPr>
        <w:t>20</w:t>
      </w:r>
      <w:r w:rsidRPr="008C21DA">
        <w:rPr>
          <w:b/>
        </w:rPr>
        <w:t>. GODINE</w:t>
      </w:r>
    </w:p>
    <w:p w14:paraId="40DC3CC6" w14:textId="77777777" w:rsidR="00F662A2" w:rsidRPr="008C21DA" w:rsidRDefault="00F662A2" w:rsidP="0098138E">
      <w:pPr>
        <w:jc w:val="both"/>
        <w:rPr>
          <w:b/>
        </w:rPr>
      </w:pPr>
    </w:p>
    <w:p w14:paraId="5C145A76" w14:textId="77777777" w:rsidR="0098138E" w:rsidRPr="00016096" w:rsidRDefault="0098138E">
      <w:pPr>
        <w:rPr>
          <w:b/>
        </w:rPr>
      </w:pPr>
    </w:p>
    <w:p w14:paraId="13DF353D" w14:textId="77777777" w:rsidR="0098138E" w:rsidRDefault="0098138E"/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2685"/>
        <w:gridCol w:w="1965"/>
        <w:gridCol w:w="1755"/>
        <w:gridCol w:w="1830"/>
        <w:gridCol w:w="2070"/>
        <w:gridCol w:w="2100"/>
      </w:tblGrid>
      <w:tr w:rsidR="00A814C4" w14:paraId="24EAEBAD" w14:textId="77777777" w:rsidTr="00A814C4">
        <w:trPr>
          <w:trHeight w:val="600"/>
        </w:trPr>
        <w:tc>
          <w:tcPr>
            <w:tcW w:w="1350" w:type="dxa"/>
          </w:tcPr>
          <w:p w14:paraId="750A2CDD" w14:textId="77777777" w:rsidR="00A814C4" w:rsidRPr="008C21DA" w:rsidRDefault="00A814C4">
            <w:pPr>
              <w:rPr>
                <w:b/>
              </w:rPr>
            </w:pPr>
          </w:p>
          <w:p w14:paraId="226813F9" w14:textId="77777777" w:rsidR="00A814C4" w:rsidRPr="008C21DA" w:rsidRDefault="00A814C4" w:rsidP="00A814C4">
            <w:pPr>
              <w:jc w:val="center"/>
              <w:rPr>
                <w:b/>
                <w:sz w:val="22"/>
                <w:szCs w:val="22"/>
              </w:rPr>
            </w:pPr>
            <w:r w:rsidRPr="008C21DA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2685" w:type="dxa"/>
          </w:tcPr>
          <w:p w14:paraId="0DD2EA56" w14:textId="77777777" w:rsidR="00A814C4" w:rsidRPr="008C21DA" w:rsidRDefault="00A814C4">
            <w:pPr>
              <w:rPr>
                <w:b/>
              </w:rPr>
            </w:pPr>
          </w:p>
          <w:p w14:paraId="6F74A587" w14:textId="77777777" w:rsidR="00A814C4" w:rsidRPr="008C21DA" w:rsidRDefault="00A814C4" w:rsidP="00A814C4">
            <w:pPr>
              <w:jc w:val="center"/>
              <w:rPr>
                <w:b/>
                <w:sz w:val="22"/>
                <w:szCs w:val="22"/>
              </w:rPr>
            </w:pPr>
            <w:r w:rsidRPr="008C21DA">
              <w:rPr>
                <w:b/>
                <w:sz w:val="22"/>
                <w:szCs w:val="22"/>
              </w:rPr>
              <w:t>Prihodi i primici</w:t>
            </w:r>
          </w:p>
        </w:tc>
        <w:tc>
          <w:tcPr>
            <w:tcW w:w="1965" w:type="dxa"/>
          </w:tcPr>
          <w:p w14:paraId="68FF2666" w14:textId="77777777" w:rsidR="00A814C4" w:rsidRPr="008C21DA" w:rsidRDefault="00A814C4">
            <w:pPr>
              <w:rPr>
                <w:b/>
              </w:rPr>
            </w:pPr>
          </w:p>
          <w:p w14:paraId="1F7108B9" w14:textId="67AD0681" w:rsidR="00A814C4" w:rsidRPr="008C21DA" w:rsidRDefault="00B258B5" w:rsidP="00A814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F22860">
              <w:rPr>
                <w:b/>
                <w:sz w:val="22"/>
                <w:szCs w:val="22"/>
              </w:rPr>
              <w:t>6.</w:t>
            </w:r>
            <w:r w:rsidR="00A814C4" w:rsidRPr="008C21DA">
              <w:rPr>
                <w:b/>
                <w:sz w:val="22"/>
                <w:szCs w:val="22"/>
              </w:rPr>
              <w:t xml:space="preserve"> godina</w:t>
            </w:r>
          </w:p>
        </w:tc>
        <w:tc>
          <w:tcPr>
            <w:tcW w:w="1755" w:type="dxa"/>
          </w:tcPr>
          <w:p w14:paraId="4E6869BD" w14:textId="77777777" w:rsidR="00A814C4" w:rsidRPr="008C21DA" w:rsidRDefault="00A814C4">
            <w:pPr>
              <w:rPr>
                <w:b/>
              </w:rPr>
            </w:pPr>
          </w:p>
          <w:p w14:paraId="16AD4AE9" w14:textId="5C80E537" w:rsidR="00A814C4" w:rsidRPr="008C21DA" w:rsidRDefault="00730C55" w:rsidP="0008191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F22860">
              <w:rPr>
                <w:b/>
                <w:sz w:val="22"/>
                <w:szCs w:val="22"/>
              </w:rPr>
              <w:t>7</w:t>
            </w:r>
            <w:r w:rsidR="00A814C4" w:rsidRPr="008C21DA">
              <w:rPr>
                <w:b/>
                <w:sz w:val="22"/>
                <w:szCs w:val="22"/>
              </w:rPr>
              <w:t>. godina</w:t>
            </w:r>
          </w:p>
        </w:tc>
        <w:tc>
          <w:tcPr>
            <w:tcW w:w="1830" w:type="dxa"/>
          </w:tcPr>
          <w:p w14:paraId="111F788E" w14:textId="77777777" w:rsidR="00A814C4" w:rsidRPr="008C21DA" w:rsidRDefault="00A814C4">
            <w:pPr>
              <w:rPr>
                <w:b/>
              </w:rPr>
            </w:pPr>
          </w:p>
          <w:p w14:paraId="7F60A3FE" w14:textId="3975E719" w:rsidR="00A814C4" w:rsidRPr="008C21DA" w:rsidRDefault="00730C55" w:rsidP="0008191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F22860">
              <w:rPr>
                <w:b/>
                <w:sz w:val="22"/>
                <w:szCs w:val="22"/>
              </w:rPr>
              <w:t>8</w:t>
            </w:r>
            <w:r w:rsidR="00A814C4" w:rsidRPr="008C21DA">
              <w:rPr>
                <w:b/>
                <w:sz w:val="22"/>
                <w:szCs w:val="22"/>
              </w:rPr>
              <w:t>. godina</w:t>
            </w:r>
          </w:p>
        </w:tc>
        <w:tc>
          <w:tcPr>
            <w:tcW w:w="2070" w:type="dxa"/>
          </w:tcPr>
          <w:p w14:paraId="39804142" w14:textId="77777777" w:rsidR="00A814C4" w:rsidRPr="008C21DA" w:rsidRDefault="00A814C4">
            <w:pPr>
              <w:rPr>
                <w:b/>
              </w:rPr>
            </w:pPr>
          </w:p>
          <w:p w14:paraId="08544FBB" w14:textId="68B108BB" w:rsidR="00A814C4" w:rsidRPr="008C21DA" w:rsidRDefault="00730C55" w:rsidP="0008191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F22860">
              <w:rPr>
                <w:b/>
                <w:sz w:val="22"/>
                <w:szCs w:val="22"/>
              </w:rPr>
              <w:t>9</w:t>
            </w:r>
            <w:r w:rsidR="00A814C4" w:rsidRPr="008C21DA">
              <w:rPr>
                <w:b/>
                <w:sz w:val="22"/>
                <w:szCs w:val="22"/>
              </w:rPr>
              <w:t>. godina</w:t>
            </w:r>
          </w:p>
        </w:tc>
        <w:tc>
          <w:tcPr>
            <w:tcW w:w="2100" w:type="dxa"/>
          </w:tcPr>
          <w:p w14:paraId="258368BD" w14:textId="77777777" w:rsidR="00A814C4" w:rsidRPr="008C21DA" w:rsidRDefault="00A814C4">
            <w:pPr>
              <w:rPr>
                <w:b/>
              </w:rPr>
            </w:pPr>
          </w:p>
          <w:p w14:paraId="3D55F027" w14:textId="3742A5ED" w:rsidR="00A814C4" w:rsidRPr="008C21DA" w:rsidRDefault="00730C55" w:rsidP="0008191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F22860">
              <w:rPr>
                <w:b/>
                <w:sz w:val="22"/>
                <w:szCs w:val="22"/>
              </w:rPr>
              <w:t>20</w:t>
            </w:r>
            <w:r w:rsidR="00A814C4" w:rsidRPr="008C21DA">
              <w:rPr>
                <w:b/>
                <w:sz w:val="22"/>
                <w:szCs w:val="22"/>
              </w:rPr>
              <w:t xml:space="preserve">. godina </w:t>
            </w:r>
          </w:p>
        </w:tc>
      </w:tr>
      <w:tr w:rsidR="00A814C4" w14:paraId="662049EA" w14:textId="77777777" w:rsidTr="00A814C4">
        <w:trPr>
          <w:trHeight w:val="615"/>
        </w:trPr>
        <w:tc>
          <w:tcPr>
            <w:tcW w:w="1350" w:type="dxa"/>
          </w:tcPr>
          <w:p w14:paraId="636007B7" w14:textId="77777777" w:rsidR="00A814C4" w:rsidRDefault="00A814C4"/>
          <w:p w14:paraId="7614D656" w14:textId="77777777" w:rsidR="00A814C4" w:rsidRPr="00A814C4" w:rsidRDefault="00A814C4" w:rsidP="00A81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5" w:type="dxa"/>
          </w:tcPr>
          <w:p w14:paraId="186F9FCC" w14:textId="77777777" w:rsidR="00A814C4" w:rsidRDefault="00A814C4"/>
          <w:p w14:paraId="0D522702" w14:textId="77777777" w:rsidR="00A814C4" w:rsidRPr="00A814C4" w:rsidRDefault="00A814C4" w:rsidP="00A81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poslovanja</w:t>
            </w:r>
          </w:p>
        </w:tc>
        <w:tc>
          <w:tcPr>
            <w:tcW w:w="1965" w:type="dxa"/>
          </w:tcPr>
          <w:p w14:paraId="23AF3FA9" w14:textId="77777777" w:rsidR="00A814C4" w:rsidRDefault="00A814C4"/>
          <w:p w14:paraId="1529F842" w14:textId="664C283C" w:rsidR="00A814C4" w:rsidRPr="00A814C4" w:rsidRDefault="00F22860" w:rsidP="00A814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2.730.037</w:t>
            </w:r>
          </w:p>
        </w:tc>
        <w:tc>
          <w:tcPr>
            <w:tcW w:w="1755" w:type="dxa"/>
          </w:tcPr>
          <w:p w14:paraId="0625C8DB" w14:textId="77777777" w:rsidR="00A814C4" w:rsidRDefault="00A814C4"/>
          <w:p w14:paraId="72973AF8" w14:textId="7A60288D" w:rsidR="00A814C4" w:rsidRPr="00A814C4" w:rsidRDefault="00F22860" w:rsidP="00A814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3.245.390</w:t>
            </w:r>
          </w:p>
        </w:tc>
        <w:tc>
          <w:tcPr>
            <w:tcW w:w="1830" w:type="dxa"/>
          </w:tcPr>
          <w:p w14:paraId="2EBE2BE3" w14:textId="77777777" w:rsidR="00A814C4" w:rsidRDefault="00A814C4"/>
          <w:p w14:paraId="50A67D9A" w14:textId="1CC49BFD" w:rsidR="00A814C4" w:rsidRPr="00A814C4" w:rsidRDefault="00F22860" w:rsidP="00A814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3.398.373</w:t>
            </w:r>
          </w:p>
        </w:tc>
        <w:tc>
          <w:tcPr>
            <w:tcW w:w="2070" w:type="dxa"/>
          </w:tcPr>
          <w:p w14:paraId="1E2D6A7E" w14:textId="77777777" w:rsidR="00A814C4" w:rsidRDefault="00A814C4"/>
          <w:p w14:paraId="4F5B2CAE" w14:textId="4F545251" w:rsidR="00A814C4" w:rsidRPr="00A814C4" w:rsidRDefault="00F22860" w:rsidP="00A814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4.299.993</w:t>
            </w:r>
          </w:p>
        </w:tc>
        <w:tc>
          <w:tcPr>
            <w:tcW w:w="2100" w:type="dxa"/>
          </w:tcPr>
          <w:p w14:paraId="77CDDEEE" w14:textId="77777777" w:rsidR="00A814C4" w:rsidRDefault="00A814C4"/>
          <w:p w14:paraId="2FEE5ADB" w14:textId="59F13308" w:rsidR="00A814C4" w:rsidRPr="00A814C4" w:rsidRDefault="00F22860" w:rsidP="00A814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6.048.097</w:t>
            </w:r>
          </w:p>
        </w:tc>
      </w:tr>
      <w:tr w:rsidR="00A814C4" w14:paraId="0DA18392" w14:textId="77777777" w:rsidTr="00A814C4">
        <w:trPr>
          <w:trHeight w:val="615"/>
        </w:trPr>
        <w:tc>
          <w:tcPr>
            <w:tcW w:w="1350" w:type="dxa"/>
          </w:tcPr>
          <w:p w14:paraId="7FC08559" w14:textId="77777777" w:rsidR="00A814C4" w:rsidRDefault="00A814C4"/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29"/>
            </w:tblGrid>
            <w:tr w:rsidR="00A814C4" w14:paraId="075749F4" w14:textId="77777777" w:rsidTr="00A814C4">
              <w:trPr>
                <w:trHeight w:val="345"/>
              </w:trPr>
              <w:tc>
                <w:tcPr>
                  <w:tcW w:w="1129" w:type="dxa"/>
                  <w:tcBorders>
                    <w:top w:val="nil"/>
                    <w:left w:val="nil"/>
                    <w:right w:val="nil"/>
                  </w:tcBorders>
                </w:tcPr>
                <w:p w14:paraId="17C8A464" w14:textId="77777777" w:rsidR="00A814C4" w:rsidRDefault="00A814C4" w:rsidP="00A814C4">
                  <w:pPr>
                    <w:jc w:val="center"/>
                  </w:pPr>
                  <w:r>
                    <w:t>7</w:t>
                  </w:r>
                </w:p>
              </w:tc>
            </w:tr>
          </w:tbl>
          <w:p w14:paraId="3ABCBCE7" w14:textId="77777777" w:rsidR="00A814C4" w:rsidRDefault="00A814C4"/>
        </w:tc>
        <w:tc>
          <w:tcPr>
            <w:tcW w:w="2685" w:type="dxa"/>
          </w:tcPr>
          <w:p w14:paraId="75A7CAA6" w14:textId="77777777" w:rsidR="00A814C4" w:rsidRPr="00A814C4" w:rsidRDefault="00A814C4" w:rsidP="00A814C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od prodaje nefinancijske imovine</w:t>
            </w:r>
          </w:p>
        </w:tc>
        <w:tc>
          <w:tcPr>
            <w:tcW w:w="1965" w:type="dxa"/>
          </w:tcPr>
          <w:p w14:paraId="41162F40" w14:textId="09CC23D8" w:rsidR="00A814C4" w:rsidRPr="00A814C4" w:rsidRDefault="00C92787" w:rsidP="00B258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22860">
              <w:rPr>
                <w:sz w:val="22"/>
                <w:szCs w:val="22"/>
              </w:rPr>
              <w:t>145</w:t>
            </w:r>
          </w:p>
        </w:tc>
        <w:tc>
          <w:tcPr>
            <w:tcW w:w="1755" w:type="dxa"/>
          </w:tcPr>
          <w:p w14:paraId="0B1F884A" w14:textId="77777777" w:rsidR="00B258B5" w:rsidRPr="00A814C4" w:rsidRDefault="00B258B5" w:rsidP="00B258B5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92787">
              <w:rPr>
                <w:sz w:val="22"/>
                <w:szCs w:val="22"/>
              </w:rPr>
              <w:t>145</w:t>
            </w:r>
          </w:p>
          <w:p w14:paraId="53BC30C9" w14:textId="77777777" w:rsidR="00A814C4" w:rsidRDefault="00A814C4"/>
        </w:tc>
        <w:tc>
          <w:tcPr>
            <w:tcW w:w="1830" w:type="dxa"/>
          </w:tcPr>
          <w:p w14:paraId="75A867CE" w14:textId="4BD59F26" w:rsidR="00A814C4" w:rsidRPr="00A814C4" w:rsidRDefault="00F22860" w:rsidP="00A814C4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15.322</w:t>
            </w:r>
          </w:p>
          <w:p w14:paraId="58A35367" w14:textId="77777777" w:rsidR="00A814C4" w:rsidRDefault="00A814C4"/>
        </w:tc>
        <w:tc>
          <w:tcPr>
            <w:tcW w:w="2070" w:type="dxa"/>
          </w:tcPr>
          <w:p w14:paraId="0CC38324" w14:textId="592FE364" w:rsidR="00A814C4" w:rsidRPr="00A814C4" w:rsidRDefault="00F22860" w:rsidP="00A814C4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5.836</w:t>
            </w:r>
          </w:p>
          <w:p w14:paraId="438AC50F" w14:textId="77777777" w:rsidR="00A814C4" w:rsidRDefault="00A814C4"/>
        </w:tc>
        <w:tc>
          <w:tcPr>
            <w:tcW w:w="2100" w:type="dxa"/>
          </w:tcPr>
          <w:p w14:paraId="3DB6A724" w14:textId="2028E8B2" w:rsidR="00A814C4" w:rsidRPr="00A814C4" w:rsidRDefault="00F22860" w:rsidP="00A814C4">
            <w:pPr>
              <w:spacing w:after="160" w:line="25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12.165</w:t>
            </w:r>
          </w:p>
          <w:p w14:paraId="2336EFFD" w14:textId="77777777" w:rsidR="00A814C4" w:rsidRDefault="00A814C4"/>
        </w:tc>
      </w:tr>
      <w:tr w:rsidR="00A814C4" w14:paraId="224CF0AE" w14:textId="77777777" w:rsidTr="00A814C4">
        <w:trPr>
          <w:trHeight w:val="660"/>
        </w:trPr>
        <w:tc>
          <w:tcPr>
            <w:tcW w:w="1350" w:type="dxa"/>
          </w:tcPr>
          <w:p w14:paraId="08413688" w14:textId="77777777" w:rsidR="00A814C4" w:rsidRDefault="00A814C4" w:rsidP="00A814C4"/>
          <w:p w14:paraId="48D5C59D" w14:textId="77777777" w:rsidR="00A814C4" w:rsidRPr="00A814C4" w:rsidRDefault="00A814C4" w:rsidP="00A81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85" w:type="dxa"/>
          </w:tcPr>
          <w:p w14:paraId="4C0AF971" w14:textId="77777777" w:rsidR="00A814C4" w:rsidRDefault="00A814C4" w:rsidP="00A81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Primci od financijske</w:t>
            </w:r>
          </w:p>
          <w:p w14:paraId="5C1042FC" w14:textId="77777777" w:rsidR="00A814C4" w:rsidRPr="00A814C4" w:rsidRDefault="00A814C4" w:rsidP="00A81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imovine i zaduživanja</w:t>
            </w:r>
          </w:p>
        </w:tc>
        <w:tc>
          <w:tcPr>
            <w:tcW w:w="1965" w:type="dxa"/>
          </w:tcPr>
          <w:p w14:paraId="76E69CB4" w14:textId="77777777" w:rsidR="00A814C4" w:rsidRDefault="00A814C4" w:rsidP="00A814C4"/>
          <w:p w14:paraId="08169975" w14:textId="29CD495F" w:rsidR="00A814C4" w:rsidRPr="00A814C4" w:rsidRDefault="00F22860" w:rsidP="00A814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6.007</w:t>
            </w:r>
          </w:p>
        </w:tc>
        <w:tc>
          <w:tcPr>
            <w:tcW w:w="1755" w:type="dxa"/>
          </w:tcPr>
          <w:p w14:paraId="6609DEEA" w14:textId="77777777" w:rsidR="00A814C4" w:rsidRDefault="00A814C4" w:rsidP="00A814C4"/>
          <w:p w14:paraId="23B9A6CE" w14:textId="0B4CFCBA" w:rsidR="008C21DA" w:rsidRPr="008C21DA" w:rsidRDefault="00F22860" w:rsidP="008C21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0" w:type="dxa"/>
          </w:tcPr>
          <w:p w14:paraId="2440E09D" w14:textId="77777777" w:rsidR="00A814C4" w:rsidRDefault="00A814C4" w:rsidP="00A814C4"/>
          <w:p w14:paraId="67F5AE37" w14:textId="77777777" w:rsidR="008C21DA" w:rsidRPr="008C21DA" w:rsidRDefault="00C92787" w:rsidP="008C21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14:paraId="5729633F" w14:textId="77777777" w:rsidR="00A814C4" w:rsidRDefault="00A814C4" w:rsidP="00A814C4"/>
          <w:p w14:paraId="69D15DF9" w14:textId="77777777" w:rsidR="008C21DA" w:rsidRPr="008C21DA" w:rsidRDefault="00B258B5" w:rsidP="008C21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0" w:type="dxa"/>
          </w:tcPr>
          <w:p w14:paraId="200EFD7D" w14:textId="77777777" w:rsidR="00A814C4" w:rsidRDefault="00A814C4" w:rsidP="00A814C4"/>
          <w:p w14:paraId="7A1F6AB1" w14:textId="77777777" w:rsidR="008C21DA" w:rsidRPr="008C21DA" w:rsidRDefault="007F64DB" w:rsidP="008C21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14C4" w:rsidRPr="008C21DA" w14:paraId="448B49F8" w14:textId="77777777" w:rsidTr="00A814C4">
        <w:trPr>
          <w:trHeight w:val="630"/>
        </w:trPr>
        <w:tc>
          <w:tcPr>
            <w:tcW w:w="1350" w:type="dxa"/>
          </w:tcPr>
          <w:p w14:paraId="7CB9F7BB" w14:textId="77777777" w:rsidR="00A814C4" w:rsidRPr="008C21DA" w:rsidRDefault="00A814C4" w:rsidP="00A814C4">
            <w:pPr>
              <w:rPr>
                <w:b/>
              </w:rPr>
            </w:pPr>
          </w:p>
        </w:tc>
        <w:tc>
          <w:tcPr>
            <w:tcW w:w="2685" w:type="dxa"/>
          </w:tcPr>
          <w:p w14:paraId="0561CDCD" w14:textId="77777777" w:rsidR="00A814C4" w:rsidRPr="008C21DA" w:rsidRDefault="00A814C4" w:rsidP="00A814C4">
            <w:pPr>
              <w:rPr>
                <w:b/>
              </w:rPr>
            </w:pPr>
          </w:p>
          <w:p w14:paraId="1420F789" w14:textId="77777777" w:rsidR="008C21DA" w:rsidRPr="008C21DA" w:rsidRDefault="008C21DA" w:rsidP="00A814C4">
            <w:pPr>
              <w:rPr>
                <w:b/>
                <w:sz w:val="22"/>
                <w:szCs w:val="22"/>
              </w:rPr>
            </w:pPr>
            <w:r w:rsidRPr="008C21DA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65" w:type="dxa"/>
          </w:tcPr>
          <w:p w14:paraId="4FC4EFE0" w14:textId="77777777" w:rsidR="00A814C4" w:rsidRPr="008C21DA" w:rsidRDefault="00A814C4" w:rsidP="00A814C4">
            <w:pPr>
              <w:rPr>
                <w:b/>
              </w:rPr>
            </w:pPr>
          </w:p>
          <w:p w14:paraId="51334B8D" w14:textId="3C5EC8FE" w:rsidR="008C21DA" w:rsidRPr="008C21DA" w:rsidRDefault="00F22860" w:rsidP="008C21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2.737.189</w:t>
            </w:r>
          </w:p>
        </w:tc>
        <w:tc>
          <w:tcPr>
            <w:tcW w:w="1755" w:type="dxa"/>
          </w:tcPr>
          <w:p w14:paraId="37E63EA2" w14:textId="77777777" w:rsidR="00A814C4" w:rsidRPr="008C21DA" w:rsidRDefault="00A814C4" w:rsidP="00A814C4">
            <w:pPr>
              <w:rPr>
                <w:b/>
              </w:rPr>
            </w:pPr>
          </w:p>
          <w:p w14:paraId="16FDA199" w14:textId="6C7CB913" w:rsidR="008C21DA" w:rsidRPr="008C21DA" w:rsidRDefault="00F22860" w:rsidP="008C21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3.246.535</w:t>
            </w:r>
          </w:p>
        </w:tc>
        <w:tc>
          <w:tcPr>
            <w:tcW w:w="1830" w:type="dxa"/>
          </w:tcPr>
          <w:p w14:paraId="1B2D2EC5" w14:textId="77777777" w:rsidR="00A814C4" w:rsidRPr="008C21DA" w:rsidRDefault="00A814C4" w:rsidP="00A814C4">
            <w:pPr>
              <w:rPr>
                <w:b/>
              </w:rPr>
            </w:pPr>
          </w:p>
          <w:p w14:paraId="2F67FA48" w14:textId="33BCE438" w:rsidR="008C21DA" w:rsidRPr="008C21DA" w:rsidRDefault="00C92787" w:rsidP="008C21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F22860">
              <w:rPr>
                <w:b/>
                <w:sz w:val="22"/>
                <w:szCs w:val="22"/>
              </w:rPr>
              <w:t>413.695</w:t>
            </w:r>
          </w:p>
        </w:tc>
        <w:tc>
          <w:tcPr>
            <w:tcW w:w="2070" w:type="dxa"/>
          </w:tcPr>
          <w:p w14:paraId="42F97745" w14:textId="77777777" w:rsidR="00A814C4" w:rsidRPr="008C21DA" w:rsidRDefault="00A814C4" w:rsidP="00A814C4">
            <w:pPr>
              <w:rPr>
                <w:b/>
              </w:rPr>
            </w:pPr>
          </w:p>
          <w:p w14:paraId="7761671B" w14:textId="0240C21E" w:rsidR="008C21DA" w:rsidRPr="008C21DA" w:rsidRDefault="00F22860" w:rsidP="008C21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4.305.829</w:t>
            </w:r>
          </w:p>
        </w:tc>
        <w:tc>
          <w:tcPr>
            <w:tcW w:w="2100" w:type="dxa"/>
          </w:tcPr>
          <w:p w14:paraId="6EBD7D3A" w14:textId="77777777" w:rsidR="00A814C4" w:rsidRPr="008C21DA" w:rsidRDefault="00A814C4" w:rsidP="00A814C4">
            <w:pPr>
              <w:rPr>
                <w:b/>
              </w:rPr>
            </w:pPr>
          </w:p>
          <w:p w14:paraId="767A152D" w14:textId="486974CB" w:rsidR="008C21DA" w:rsidRPr="008C21DA" w:rsidRDefault="00F22860" w:rsidP="008C21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6.060.262</w:t>
            </w:r>
          </w:p>
        </w:tc>
      </w:tr>
    </w:tbl>
    <w:p w14:paraId="2EA19B37" w14:textId="77777777" w:rsidR="0098138E" w:rsidRDefault="0098138E">
      <w:pPr>
        <w:rPr>
          <w:b/>
        </w:rPr>
      </w:pPr>
    </w:p>
    <w:p w14:paraId="08CC6AF2" w14:textId="77777777" w:rsidR="00C05731" w:rsidRDefault="00C05731">
      <w:pPr>
        <w:rPr>
          <w:b/>
        </w:rPr>
      </w:pPr>
    </w:p>
    <w:p w14:paraId="252F70DA" w14:textId="77777777" w:rsidR="00A508DB" w:rsidRDefault="00A508DB">
      <w:pPr>
        <w:rPr>
          <w:b/>
        </w:rPr>
      </w:pPr>
      <w:r>
        <w:rPr>
          <w:b/>
        </w:rPr>
        <w:t>STRUKTURA RASHODA I IZADATAKA – u kunama</w:t>
      </w:r>
    </w:p>
    <w:p w14:paraId="280911BF" w14:textId="77777777" w:rsidR="00A508DB" w:rsidRDefault="00A508DB">
      <w:pPr>
        <w:rPr>
          <w:b/>
        </w:rPr>
      </w:pPr>
      <w:r>
        <w:rPr>
          <w:b/>
        </w:rPr>
        <w:t>Opis i pozicija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Prethodna godina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Tekuća godina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Indeks</w:t>
      </w:r>
    </w:p>
    <w:p w14:paraId="7EFA88DA" w14:textId="77777777" w:rsidR="00A508DB" w:rsidRDefault="00A508DB">
      <w:pPr>
        <w:rPr>
          <w:b/>
        </w:rPr>
      </w:pPr>
      <w:r>
        <w:rPr>
          <w:b/>
        </w:rPr>
        <w:tab/>
      </w:r>
    </w:p>
    <w:p w14:paraId="6C61036F" w14:textId="2B11150B" w:rsidR="00A508DB" w:rsidRDefault="00A508DB">
      <w:pPr>
        <w:rPr>
          <w:b/>
        </w:rPr>
      </w:pPr>
      <w:r>
        <w:rPr>
          <w:b/>
        </w:rPr>
        <w:t>3 Rashodi poslova</w:t>
      </w:r>
      <w:r w:rsidR="007F64DB">
        <w:rPr>
          <w:b/>
        </w:rPr>
        <w:t xml:space="preserve">nja – ukupno </w:t>
      </w:r>
      <w:r w:rsidR="00B258B5">
        <w:rPr>
          <w:b/>
        </w:rPr>
        <w:t>AOP148</w:t>
      </w:r>
      <w:r w:rsidR="00B258B5">
        <w:rPr>
          <w:b/>
        </w:rPr>
        <w:tab/>
      </w:r>
      <w:r w:rsidR="00B258B5">
        <w:rPr>
          <w:b/>
        </w:rPr>
        <w:tab/>
      </w:r>
      <w:r w:rsidR="00B258B5">
        <w:rPr>
          <w:b/>
        </w:rPr>
        <w:tab/>
        <w:t xml:space="preserve">            </w:t>
      </w:r>
      <w:r w:rsidR="00893390">
        <w:rPr>
          <w:b/>
        </w:rPr>
        <w:t>2.</w:t>
      </w:r>
      <w:r w:rsidR="00F22860">
        <w:rPr>
          <w:b/>
        </w:rPr>
        <w:t>981.903</w:t>
      </w:r>
      <w:r w:rsidR="007F64DB">
        <w:rPr>
          <w:b/>
        </w:rPr>
        <w:tab/>
      </w:r>
      <w:r w:rsidR="00893390">
        <w:rPr>
          <w:b/>
        </w:rPr>
        <w:t xml:space="preserve">                                    </w:t>
      </w:r>
      <w:r w:rsidR="00F22860">
        <w:rPr>
          <w:b/>
        </w:rPr>
        <w:t>3.169.767</w:t>
      </w:r>
      <w:r w:rsidR="007F64DB">
        <w:rPr>
          <w:b/>
        </w:rPr>
        <w:tab/>
      </w:r>
      <w:r w:rsidR="007F64DB">
        <w:rPr>
          <w:b/>
        </w:rPr>
        <w:tab/>
      </w:r>
      <w:r w:rsidR="00B258B5">
        <w:rPr>
          <w:b/>
        </w:rPr>
        <w:t xml:space="preserve">       </w:t>
      </w:r>
      <w:r w:rsidR="00893390">
        <w:rPr>
          <w:b/>
        </w:rPr>
        <w:t xml:space="preserve">      10</w:t>
      </w:r>
      <w:r w:rsidR="00F22860">
        <w:rPr>
          <w:b/>
        </w:rPr>
        <w:t>6,3</w:t>
      </w:r>
    </w:p>
    <w:p w14:paraId="60CDBD6C" w14:textId="02F327EE" w:rsidR="00A508DB" w:rsidRDefault="00A508DB" w:rsidP="00A508DB">
      <w:pPr>
        <w:jc w:val="both"/>
      </w:pPr>
      <w:r>
        <w:t>31 Rashodi za</w:t>
      </w:r>
      <w:r w:rsidR="007F64DB">
        <w:t xml:space="preserve"> zapos</w:t>
      </w:r>
      <w:r w:rsidR="00B258B5">
        <w:t>lene AOP149</w:t>
      </w:r>
      <w:r w:rsidR="00B258B5">
        <w:tab/>
      </w:r>
      <w:r w:rsidR="00B258B5">
        <w:tab/>
      </w:r>
      <w:r w:rsidR="00B258B5">
        <w:tab/>
      </w:r>
      <w:r w:rsidR="00B258B5">
        <w:tab/>
      </w:r>
      <w:r w:rsidR="00B258B5">
        <w:tab/>
        <w:t xml:space="preserve">  </w:t>
      </w:r>
      <w:r w:rsidR="007F64DB">
        <w:t xml:space="preserve"> </w:t>
      </w:r>
      <w:r w:rsidR="00F22860">
        <w:t>588.557</w:t>
      </w:r>
      <w:r w:rsidR="007F64DB">
        <w:tab/>
      </w:r>
      <w:r w:rsidR="007F64DB">
        <w:tab/>
      </w:r>
      <w:r w:rsidR="007F64DB">
        <w:tab/>
        <w:t xml:space="preserve">   </w:t>
      </w:r>
      <w:r w:rsidR="00B258B5">
        <w:t xml:space="preserve">            </w:t>
      </w:r>
      <w:r w:rsidR="00893390">
        <w:t>5</w:t>
      </w:r>
      <w:r w:rsidR="00F22860">
        <w:t>56.923</w:t>
      </w:r>
      <w:r w:rsidR="00B258B5">
        <w:t xml:space="preserve">                                </w:t>
      </w:r>
      <w:r w:rsidR="00F22860">
        <w:t xml:space="preserve">  94,6</w:t>
      </w:r>
    </w:p>
    <w:p w14:paraId="4FE8BB10" w14:textId="7B94F9E3" w:rsidR="00A508DB" w:rsidRDefault="00A508DB" w:rsidP="00A508DB">
      <w:pPr>
        <w:jc w:val="both"/>
      </w:pPr>
      <w:r>
        <w:lastRenderedPageBreak/>
        <w:t>32 Materijal</w:t>
      </w:r>
      <w:r w:rsidR="00C151A2">
        <w:t>ni rashodi</w:t>
      </w:r>
      <w:r w:rsidR="007F64DB">
        <w:t xml:space="preserve"> AOP160</w:t>
      </w:r>
      <w:r w:rsidR="007F64DB">
        <w:tab/>
      </w:r>
      <w:r w:rsidR="007F64DB">
        <w:tab/>
      </w:r>
      <w:r w:rsidR="007F64DB">
        <w:tab/>
      </w:r>
      <w:r w:rsidR="007F64DB">
        <w:tab/>
        <w:t xml:space="preserve">     </w:t>
      </w:r>
      <w:r w:rsidR="00B258B5">
        <w:t xml:space="preserve">       </w:t>
      </w:r>
      <w:r w:rsidR="007F64DB">
        <w:t>1.</w:t>
      </w:r>
      <w:r w:rsidR="00F22860">
        <w:t>282.173</w:t>
      </w:r>
      <w:r w:rsidR="00A336DA">
        <w:tab/>
      </w:r>
      <w:r w:rsidR="00B258B5">
        <w:t xml:space="preserve">                                    1.</w:t>
      </w:r>
      <w:r w:rsidR="00F22860">
        <w:t>437.</w:t>
      </w:r>
      <w:r w:rsidR="00B50346">
        <w:t>731</w:t>
      </w:r>
      <w:r w:rsidR="00B258B5">
        <w:tab/>
      </w:r>
      <w:r w:rsidR="00B258B5">
        <w:tab/>
        <w:t xml:space="preserve">             </w:t>
      </w:r>
      <w:r w:rsidR="00B50346">
        <w:t>112,1</w:t>
      </w:r>
    </w:p>
    <w:p w14:paraId="2E5D450E" w14:textId="6360BEF8" w:rsidR="00A508DB" w:rsidRDefault="00A508DB" w:rsidP="00A508DB">
      <w:pPr>
        <w:jc w:val="both"/>
      </w:pPr>
      <w:r>
        <w:t xml:space="preserve">34 Financijski rashodi </w:t>
      </w:r>
      <w:r w:rsidR="00B258B5">
        <w:t>AOP193</w:t>
      </w:r>
      <w:r w:rsidR="00B258B5">
        <w:tab/>
      </w:r>
      <w:r w:rsidR="00B258B5">
        <w:tab/>
      </w:r>
      <w:r w:rsidR="00B258B5">
        <w:tab/>
      </w:r>
      <w:r w:rsidR="00B258B5">
        <w:tab/>
      </w:r>
      <w:r w:rsidR="00B258B5">
        <w:tab/>
        <w:t xml:space="preserve">     </w:t>
      </w:r>
      <w:r w:rsidR="00B50346">
        <w:t>12.866</w:t>
      </w:r>
      <w:r w:rsidR="00B258B5">
        <w:t xml:space="preserve">                                               </w:t>
      </w:r>
      <w:r w:rsidR="00B50346">
        <w:t xml:space="preserve">   9.126</w:t>
      </w:r>
      <w:r w:rsidR="00B258B5">
        <w:t xml:space="preserve">                            </w:t>
      </w:r>
      <w:r w:rsidR="00893390">
        <w:t xml:space="preserve"> </w:t>
      </w:r>
      <w:r w:rsidR="00B258B5">
        <w:t xml:space="preserve">   </w:t>
      </w:r>
      <w:r w:rsidR="00B50346">
        <w:t xml:space="preserve">   70,9</w:t>
      </w:r>
    </w:p>
    <w:p w14:paraId="4B2F07AC" w14:textId="461749E7" w:rsidR="00A508DB" w:rsidRDefault="00A508DB" w:rsidP="00A508DB">
      <w:pPr>
        <w:jc w:val="both"/>
      </w:pPr>
      <w:r>
        <w:t>35 Sub</w:t>
      </w:r>
      <w:r w:rsidR="00A336DA">
        <w:t>vencije</w:t>
      </w:r>
      <w:r w:rsidR="00A336DA">
        <w:tab/>
        <w:t>AOP212</w:t>
      </w:r>
      <w:r w:rsidR="00A336DA">
        <w:tab/>
      </w:r>
      <w:r w:rsidR="00A336DA">
        <w:tab/>
      </w:r>
      <w:r w:rsidR="00A336DA">
        <w:tab/>
      </w:r>
      <w:r w:rsidR="00A336DA">
        <w:tab/>
      </w:r>
      <w:r w:rsidR="00A336DA">
        <w:tab/>
      </w:r>
      <w:r w:rsidR="00A336DA">
        <w:tab/>
        <w:t xml:space="preserve">      </w:t>
      </w:r>
      <w:r w:rsidR="00893390">
        <w:t xml:space="preserve"> </w:t>
      </w:r>
      <w:r w:rsidR="00B50346">
        <w:t>4.340</w:t>
      </w:r>
      <w:r w:rsidR="00A336DA">
        <w:tab/>
      </w:r>
      <w:r w:rsidR="00DF17C8">
        <w:t xml:space="preserve">                                        </w:t>
      </w:r>
      <w:r w:rsidR="00B50346">
        <w:t xml:space="preserve"> </w:t>
      </w:r>
      <w:r w:rsidR="00DF17C8">
        <w:t xml:space="preserve">  </w:t>
      </w:r>
      <w:r w:rsidR="00B50346">
        <w:t>6.260</w:t>
      </w:r>
      <w:r w:rsidR="00DF17C8">
        <w:tab/>
        <w:t xml:space="preserve">                     </w:t>
      </w:r>
      <w:r w:rsidR="00B50346">
        <w:t xml:space="preserve"> </w:t>
      </w:r>
      <w:r w:rsidR="00DF17C8">
        <w:t xml:space="preserve">  </w:t>
      </w:r>
      <w:r w:rsidR="00B50346">
        <w:t xml:space="preserve"> </w:t>
      </w:r>
      <w:r w:rsidR="00DF17C8">
        <w:t xml:space="preserve"> </w:t>
      </w:r>
      <w:r w:rsidR="00B50346">
        <w:t>144,2</w:t>
      </w:r>
    </w:p>
    <w:p w14:paraId="6646264D" w14:textId="77777777" w:rsidR="00A508DB" w:rsidRDefault="00A508DB" w:rsidP="00A508DB">
      <w:pPr>
        <w:jc w:val="both"/>
      </w:pPr>
      <w:r>
        <w:t xml:space="preserve">36 Pomoći dane u inozemstvo i unutar </w:t>
      </w:r>
    </w:p>
    <w:p w14:paraId="2C38497E" w14:textId="15839591" w:rsidR="00A508DB" w:rsidRDefault="00A508DB" w:rsidP="00A508DB">
      <w:pPr>
        <w:jc w:val="both"/>
      </w:pPr>
      <w:r>
        <w:t xml:space="preserve">     općeg p</w:t>
      </w:r>
      <w:r w:rsidR="00A336DA">
        <w:t>roračuna AOP221</w:t>
      </w:r>
      <w:r w:rsidR="00C151A2">
        <w:tab/>
      </w:r>
      <w:r w:rsidR="00C151A2">
        <w:tab/>
      </w:r>
      <w:r w:rsidR="00C151A2">
        <w:tab/>
      </w:r>
      <w:r w:rsidR="00C151A2">
        <w:tab/>
      </w:r>
      <w:r w:rsidR="00C151A2">
        <w:tab/>
        <w:t xml:space="preserve">   </w:t>
      </w:r>
      <w:r w:rsidR="00DF17C8">
        <w:t xml:space="preserve">            </w:t>
      </w:r>
      <w:r w:rsidR="00B50346">
        <w:t>432.230</w:t>
      </w:r>
      <w:r w:rsidR="00DF17C8">
        <w:t xml:space="preserve">                                               </w:t>
      </w:r>
      <w:r w:rsidR="00B50346">
        <w:t>531.650</w:t>
      </w:r>
      <w:r w:rsidR="00DF17C8">
        <w:tab/>
        <w:t xml:space="preserve">                         </w:t>
      </w:r>
      <w:r w:rsidR="00893390">
        <w:t>1</w:t>
      </w:r>
      <w:r w:rsidR="00B50346">
        <w:t>23</w:t>
      </w:r>
      <w:r w:rsidR="00893390">
        <w:t>,0</w:t>
      </w:r>
    </w:p>
    <w:p w14:paraId="0668215F" w14:textId="77777777" w:rsidR="00A508DB" w:rsidRDefault="00A508DB" w:rsidP="00A508DB">
      <w:pPr>
        <w:jc w:val="both"/>
      </w:pPr>
      <w:r>
        <w:t>37 Naknade građanima i kućanstvima na temelju</w:t>
      </w:r>
    </w:p>
    <w:p w14:paraId="63D4EEA2" w14:textId="288E0A51" w:rsidR="00A508DB" w:rsidRDefault="00A508DB" w:rsidP="00A508DB">
      <w:pPr>
        <w:jc w:val="both"/>
      </w:pPr>
      <w:r>
        <w:t xml:space="preserve">     osiguranja i drug</w:t>
      </w:r>
      <w:r w:rsidR="00DF17C8">
        <w:t>e naknade AOP246</w:t>
      </w:r>
      <w:r w:rsidR="00DF17C8">
        <w:tab/>
      </w:r>
      <w:r w:rsidR="00DF17C8">
        <w:tab/>
      </w:r>
      <w:r w:rsidR="00DF17C8">
        <w:tab/>
      </w:r>
      <w:r w:rsidR="00DF17C8">
        <w:tab/>
        <w:t xml:space="preserve">   </w:t>
      </w:r>
      <w:r w:rsidR="00B50346">
        <w:t>141.814</w:t>
      </w:r>
      <w:r w:rsidR="00DF17C8">
        <w:t xml:space="preserve">                                            </w:t>
      </w:r>
      <w:r w:rsidR="00B50346">
        <w:t xml:space="preserve"> </w:t>
      </w:r>
      <w:r w:rsidR="00DF17C8">
        <w:t xml:space="preserve">  </w:t>
      </w:r>
      <w:r w:rsidR="00B50346">
        <w:t>176.360</w:t>
      </w:r>
      <w:r w:rsidR="00DF17C8">
        <w:tab/>
      </w:r>
      <w:r w:rsidR="00DF17C8">
        <w:tab/>
        <w:t xml:space="preserve">             </w:t>
      </w:r>
      <w:r w:rsidR="00B50346">
        <w:t>124,4</w:t>
      </w:r>
    </w:p>
    <w:p w14:paraId="7AD3B4BC" w14:textId="26B11AEB" w:rsidR="00F46D98" w:rsidRDefault="00F46D98" w:rsidP="00A508DB">
      <w:pPr>
        <w:jc w:val="both"/>
      </w:pPr>
      <w:r>
        <w:t>38 Ostali</w:t>
      </w:r>
      <w:r w:rsidR="00B943AE">
        <w:t xml:space="preserve"> rasho</w:t>
      </w:r>
      <w:r w:rsidR="00DF17C8">
        <w:t>di AOP257</w:t>
      </w:r>
      <w:r w:rsidR="00DF17C8">
        <w:tab/>
      </w:r>
      <w:r w:rsidR="00DF17C8">
        <w:tab/>
      </w:r>
      <w:r w:rsidR="00DF17C8">
        <w:tab/>
      </w:r>
      <w:r w:rsidR="00DF17C8">
        <w:tab/>
      </w:r>
      <w:r w:rsidR="00DF17C8">
        <w:tab/>
      </w:r>
      <w:r w:rsidR="00DF17C8">
        <w:tab/>
        <w:t xml:space="preserve">   </w:t>
      </w:r>
      <w:r w:rsidR="00B50346">
        <w:t>519.923</w:t>
      </w:r>
      <w:r w:rsidR="00B943AE">
        <w:t xml:space="preserve"> </w:t>
      </w:r>
      <w:r w:rsidR="00DF17C8">
        <w:t xml:space="preserve">                                            </w:t>
      </w:r>
      <w:r w:rsidR="00B50346">
        <w:t xml:space="preserve">  451.717</w:t>
      </w:r>
      <w:r w:rsidR="00DF17C8">
        <w:tab/>
      </w:r>
      <w:r w:rsidR="00DF17C8">
        <w:tab/>
        <w:t xml:space="preserve">             </w:t>
      </w:r>
      <w:r w:rsidR="00B50346">
        <w:t xml:space="preserve">  86,9</w:t>
      </w:r>
      <w:r w:rsidR="00A508DB">
        <w:tab/>
      </w:r>
    </w:p>
    <w:p w14:paraId="26C9821D" w14:textId="77777777" w:rsidR="00F46D98" w:rsidRDefault="00F46D98" w:rsidP="00A508DB">
      <w:pPr>
        <w:jc w:val="both"/>
      </w:pPr>
    </w:p>
    <w:p w14:paraId="1B916914" w14:textId="77777777" w:rsidR="00F46D98" w:rsidRPr="00F46D98" w:rsidRDefault="00F46D98" w:rsidP="00A508DB">
      <w:pPr>
        <w:jc w:val="both"/>
        <w:rPr>
          <w:b/>
        </w:rPr>
      </w:pPr>
      <w:r w:rsidRPr="00F46D98">
        <w:rPr>
          <w:b/>
        </w:rPr>
        <w:t>4 Rashodi za nabavu nefinancijske imovine</w:t>
      </w:r>
    </w:p>
    <w:p w14:paraId="3478F63D" w14:textId="5BFC388F" w:rsidR="00F46D98" w:rsidRDefault="00F46D98" w:rsidP="00A508DB">
      <w:pPr>
        <w:jc w:val="both"/>
        <w:rPr>
          <w:b/>
        </w:rPr>
      </w:pPr>
      <w:r w:rsidRPr="00F46D98">
        <w:rPr>
          <w:b/>
        </w:rPr>
        <w:t xml:space="preserve">   ukupno AOP334</w:t>
      </w:r>
      <w:r w:rsidR="00A508DB" w:rsidRPr="00F46D98">
        <w:rPr>
          <w:b/>
        </w:rPr>
        <w:tab/>
      </w:r>
      <w:r w:rsidR="00DF17C8">
        <w:rPr>
          <w:b/>
        </w:rPr>
        <w:tab/>
      </w:r>
      <w:r w:rsidR="00DF17C8">
        <w:rPr>
          <w:b/>
        </w:rPr>
        <w:tab/>
      </w:r>
      <w:r w:rsidR="00DF17C8">
        <w:rPr>
          <w:b/>
        </w:rPr>
        <w:tab/>
      </w:r>
      <w:r w:rsidR="00DF17C8">
        <w:rPr>
          <w:b/>
        </w:rPr>
        <w:tab/>
      </w:r>
      <w:r w:rsidR="00DF17C8">
        <w:rPr>
          <w:b/>
        </w:rPr>
        <w:tab/>
      </w:r>
      <w:r w:rsidR="00DF17C8">
        <w:rPr>
          <w:b/>
        </w:rPr>
        <w:tab/>
        <w:t xml:space="preserve"> </w:t>
      </w:r>
      <w:r w:rsidR="00893390">
        <w:rPr>
          <w:b/>
        </w:rPr>
        <w:t xml:space="preserve"> </w:t>
      </w:r>
      <w:r w:rsidR="00DF17C8">
        <w:rPr>
          <w:b/>
        </w:rPr>
        <w:t xml:space="preserve">  </w:t>
      </w:r>
      <w:r w:rsidR="007C0612">
        <w:rPr>
          <w:b/>
        </w:rPr>
        <w:t>886.273</w:t>
      </w:r>
      <w:r w:rsidR="00E717ED">
        <w:rPr>
          <w:b/>
        </w:rPr>
        <w:tab/>
      </w:r>
      <w:r w:rsidR="00DF17C8">
        <w:rPr>
          <w:b/>
        </w:rPr>
        <w:t xml:space="preserve">                                      </w:t>
      </w:r>
      <w:r w:rsidR="007C0612">
        <w:rPr>
          <w:b/>
        </w:rPr>
        <w:t>3.423.955</w:t>
      </w:r>
      <w:r w:rsidR="00DF17C8">
        <w:rPr>
          <w:b/>
        </w:rPr>
        <w:tab/>
      </w:r>
      <w:r w:rsidR="00DF17C8">
        <w:rPr>
          <w:b/>
        </w:rPr>
        <w:tab/>
        <w:t xml:space="preserve">             </w:t>
      </w:r>
      <w:r w:rsidR="007C0612">
        <w:rPr>
          <w:b/>
        </w:rPr>
        <w:t>386,3</w:t>
      </w:r>
    </w:p>
    <w:p w14:paraId="1F8B5110" w14:textId="77777777" w:rsidR="00C151A2" w:rsidRDefault="00C151A2" w:rsidP="00A508DB">
      <w:pPr>
        <w:jc w:val="both"/>
      </w:pPr>
      <w:r>
        <w:t xml:space="preserve">41 Rashodi za nabavu </w:t>
      </w:r>
      <w:proofErr w:type="spellStart"/>
      <w:r>
        <w:t>neproizvedene</w:t>
      </w:r>
      <w:proofErr w:type="spellEnd"/>
      <w:r>
        <w:t xml:space="preserve"> dugotrajne</w:t>
      </w:r>
    </w:p>
    <w:p w14:paraId="3EB1908E" w14:textId="348283E4" w:rsidR="00C151A2" w:rsidRPr="00C151A2" w:rsidRDefault="00C151A2" w:rsidP="00A508DB">
      <w:pPr>
        <w:jc w:val="both"/>
      </w:pPr>
      <w:r>
        <w:t xml:space="preserve">     imovine                                                                        </w:t>
      </w:r>
      <w:r w:rsidR="00DF17C8">
        <w:t xml:space="preserve">                      </w:t>
      </w:r>
      <w:r w:rsidR="007C0612">
        <w:t>40.000</w:t>
      </w:r>
      <w:r w:rsidR="00DF17C8">
        <w:tab/>
      </w:r>
      <w:r w:rsidR="00DF17C8">
        <w:tab/>
      </w:r>
      <w:r w:rsidR="00DF17C8">
        <w:tab/>
      </w:r>
      <w:r w:rsidR="00DF17C8">
        <w:tab/>
        <w:t xml:space="preserve">    </w:t>
      </w:r>
      <w:r w:rsidR="007C0612">
        <w:t xml:space="preserve"> </w:t>
      </w:r>
      <w:r w:rsidR="00893390">
        <w:t xml:space="preserve"> </w:t>
      </w:r>
      <w:r w:rsidR="00DF17C8">
        <w:t xml:space="preserve">  </w:t>
      </w:r>
      <w:r w:rsidR="007C0612">
        <w:t>25.000</w:t>
      </w:r>
      <w:r w:rsidR="00E717ED">
        <w:t xml:space="preserve">                          </w:t>
      </w:r>
      <w:r w:rsidR="007C0612">
        <w:t xml:space="preserve"> </w:t>
      </w:r>
      <w:r w:rsidR="00E717ED">
        <w:t xml:space="preserve">   </w:t>
      </w:r>
      <w:r w:rsidR="007C0612">
        <w:t xml:space="preserve">  62,5</w:t>
      </w:r>
    </w:p>
    <w:p w14:paraId="3D0364D6" w14:textId="77777777" w:rsidR="00F46D98" w:rsidRDefault="00F46D98" w:rsidP="00A508DB">
      <w:pPr>
        <w:jc w:val="both"/>
      </w:pPr>
      <w:r>
        <w:t xml:space="preserve">42 Rashodi za nabavu proizvedene dugotrajne </w:t>
      </w:r>
      <w:r w:rsidR="00E717ED">
        <w:t xml:space="preserve"> </w:t>
      </w:r>
    </w:p>
    <w:p w14:paraId="464049FF" w14:textId="2449E9C1" w:rsidR="00A508DB" w:rsidRDefault="00E717ED" w:rsidP="00A508DB">
      <w:pPr>
        <w:jc w:val="both"/>
      </w:pPr>
      <w:r>
        <w:t xml:space="preserve">    imovine AOP354</w:t>
      </w:r>
      <w:r w:rsidR="00A508DB">
        <w:tab/>
      </w:r>
      <w:r w:rsidR="00DF17C8">
        <w:tab/>
      </w:r>
      <w:r w:rsidR="00DF17C8">
        <w:tab/>
      </w:r>
      <w:r w:rsidR="00DF17C8">
        <w:tab/>
      </w:r>
      <w:r w:rsidR="00DF17C8">
        <w:tab/>
      </w:r>
      <w:r w:rsidR="00DF17C8">
        <w:tab/>
      </w:r>
      <w:r w:rsidR="00DF17C8">
        <w:tab/>
      </w:r>
      <w:r w:rsidR="007C0612">
        <w:t xml:space="preserve"> </w:t>
      </w:r>
      <w:r w:rsidR="00DF17C8">
        <w:t xml:space="preserve">   </w:t>
      </w:r>
      <w:r w:rsidR="007C0612">
        <w:t>846.273</w:t>
      </w:r>
      <w:r w:rsidR="00DF17C8">
        <w:tab/>
      </w:r>
      <w:r w:rsidR="00DF17C8">
        <w:tab/>
      </w:r>
      <w:r w:rsidR="00DF17C8">
        <w:tab/>
        <w:t xml:space="preserve">              </w:t>
      </w:r>
      <w:r w:rsidR="007C0612">
        <w:t xml:space="preserve"> 3.398.955</w:t>
      </w:r>
      <w:r w:rsidR="00DF17C8">
        <w:t xml:space="preserve">                              </w:t>
      </w:r>
      <w:r w:rsidR="007C0612">
        <w:t>401,6</w:t>
      </w:r>
    </w:p>
    <w:p w14:paraId="2B6396D3" w14:textId="77777777" w:rsidR="00F827BD" w:rsidRDefault="00F827BD" w:rsidP="00A508DB">
      <w:pPr>
        <w:jc w:val="both"/>
      </w:pPr>
    </w:p>
    <w:p w14:paraId="269DF8AB" w14:textId="77777777" w:rsidR="00F827BD" w:rsidRDefault="00F827BD" w:rsidP="00A508DB">
      <w:pPr>
        <w:jc w:val="both"/>
      </w:pPr>
    </w:p>
    <w:p w14:paraId="15596DB3" w14:textId="4A6D4BE7" w:rsidR="006031DB" w:rsidRPr="006031DB" w:rsidRDefault="006031DB" w:rsidP="00A508DB">
      <w:pPr>
        <w:jc w:val="both"/>
        <w:rPr>
          <w:b/>
        </w:rPr>
      </w:pPr>
      <w:r w:rsidRPr="006031DB">
        <w:rPr>
          <w:b/>
        </w:rPr>
        <w:t>UKUPNO RASH</w:t>
      </w:r>
      <w:r w:rsidR="00E717ED">
        <w:rPr>
          <w:b/>
        </w:rPr>
        <w:t>ODI I</w:t>
      </w:r>
      <w:r w:rsidR="00F95080">
        <w:rPr>
          <w:b/>
        </w:rPr>
        <w:t xml:space="preserve"> IZDACI AOP630 </w:t>
      </w:r>
      <w:r w:rsidR="00F95080">
        <w:rPr>
          <w:b/>
        </w:rPr>
        <w:tab/>
      </w:r>
      <w:r w:rsidR="00F95080">
        <w:rPr>
          <w:b/>
        </w:rPr>
        <w:tab/>
      </w:r>
      <w:r w:rsidR="00F95080">
        <w:rPr>
          <w:b/>
        </w:rPr>
        <w:tab/>
        <w:t xml:space="preserve"> </w:t>
      </w:r>
      <w:r w:rsidR="00182DDA">
        <w:rPr>
          <w:b/>
        </w:rPr>
        <w:t xml:space="preserve"> 3.</w:t>
      </w:r>
      <w:r w:rsidR="00716C70">
        <w:rPr>
          <w:b/>
        </w:rPr>
        <w:t>868.176</w:t>
      </w:r>
      <w:r w:rsidR="00E717ED">
        <w:rPr>
          <w:b/>
        </w:rPr>
        <w:tab/>
      </w:r>
      <w:r w:rsidR="00F95080">
        <w:rPr>
          <w:b/>
        </w:rPr>
        <w:tab/>
      </w:r>
      <w:r w:rsidR="00F95080">
        <w:rPr>
          <w:b/>
        </w:rPr>
        <w:tab/>
      </w:r>
      <w:r w:rsidR="00F95080">
        <w:rPr>
          <w:b/>
        </w:rPr>
        <w:tab/>
      </w:r>
      <w:r w:rsidR="00716C70">
        <w:rPr>
          <w:b/>
        </w:rPr>
        <w:t xml:space="preserve"> </w:t>
      </w:r>
      <w:r w:rsidR="00F95080">
        <w:rPr>
          <w:b/>
        </w:rPr>
        <w:t xml:space="preserve">  </w:t>
      </w:r>
      <w:r w:rsidR="00716C70">
        <w:rPr>
          <w:b/>
        </w:rPr>
        <w:t>6.593.722</w:t>
      </w:r>
      <w:r w:rsidR="00F95080">
        <w:rPr>
          <w:b/>
        </w:rPr>
        <w:tab/>
      </w:r>
      <w:r w:rsidR="00F95080">
        <w:rPr>
          <w:b/>
        </w:rPr>
        <w:tab/>
        <w:t xml:space="preserve">        </w:t>
      </w:r>
      <w:r w:rsidR="00182DDA">
        <w:rPr>
          <w:b/>
        </w:rPr>
        <w:t xml:space="preserve">      1</w:t>
      </w:r>
      <w:r w:rsidR="00716C70">
        <w:rPr>
          <w:b/>
        </w:rPr>
        <w:t>70,5</w:t>
      </w:r>
    </w:p>
    <w:p w14:paraId="22D21AA3" w14:textId="77777777" w:rsidR="006031DB" w:rsidRDefault="006031DB" w:rsidP="00A508DB">
      <w:pPr>
        <w:jc w:val="both"/>
        <w:rPr>
          <w:b/>
        </w:rPr>
      </w:pPr>
    </w:p>
    <w:p w14:paraId="715491F0" w14:textId="77777777" w:rsidR="005C6CB7" w:rsidRDefault="005C6CB7" w:rsidP="00A508DB">
      <w:pPr>
        <w:jc w:val="both"/>
        <w:rPr>
          <w:b/>
        </w:rPr>
      </w:pPr>
    </w:p>
    <w:p w14:paraId="546FA344" w14:textId="04B133CB" w:rsidR="006031DB" w:rsidRDefault="00F95080" w:rsidP="00124131">
      <w:pPr>
        <w:ind w:firstLine="708"/>
        <w:jc w:val="both"/>
      </w:pPr>
      <w:r>
        <w:t>U 20</w:t>
      </w:r>
      <w:r w:rsidR="00716C70">
        <w:t>20</w:t>
      </w:r>
      <w:r w:rsidR="006031DB">
        <w:t>.</w:t>
      </w:r>
      <w:r>
        <w:t xml:space="preserve"> </w:t>
      </w:r>
      <w:r w:rsidR="006031DB">
        <w:t>godini rashodi Općine</w:t>
      </w:r>
      <w:r>
        <w:t xml:space="preserve"> Klenovnik iznosili su </w:t>
      </w:r>
      <w:r w:rsidR="00716C70">
        <w:t>6.593.722</w:t>
      </w:r>
      <w:r>
        <w:t xml:space="preserve"> kune</w:t>
      </w:r>
      <w:r w:rsidR="006031DB">
        <w:t xml:space="preserve">. </w:t>
      </w:r>
    </w:p>
    <w:p w14:paraId="59D743F0" w14:textId="28E8C5EB" w:rsidR="006031DB" w:rsidRDefault="006031DB" w:rsidP="00124131">
      <w:pPr>
        <w:ind w:firstLine="708"/>
        <w:jc w:val="both"/>
      </w:pPr>
      <w:r>
        <w:t>Od toga je na rashode posl</w:t>
      </w:r>
      <w:r w:rsidR="00F95080">
        <w:t xml:space="preserve">ovanja utrošeno </w:t>
      </w:r>
      <w:r w:rsidR="00716C70">
        <w:t>3.169.767</w:t>
      </w:r>
      <w:r w:rsidR="0031262F">
        <w:t xml:space="preserve"> </w:t>
      </w:r>
      <w:r w:rsidR="00F95080">
        <w:t>kuna</w:t>
      </w:r>
      <w:r w:rsidR="0031262F">
        <w:t xml:space="preserve"> koji su raspoređeni na slijedeći način:</w:t>
      </w:r>
    </w:p>
    <w:p w14:paraId="32563F08" w14:textId="2ABF7AEA" w:rsidR="00DA31A2" w:rsidRDefault="0031262F" w:rsidP="001045BD">
      <w:pPr>
        <w:ind w:firstLine="708"/>
        <w:jc w:val="both"/>
      </w:pPr>
      <w:r>
        <w:t>Rashodi za zapos</w:t>
      </w:r>
      <w:r w:rsidR="00E717ED">
        <w:t>lene AOP149</w:t>
      </w:r>
      <w:r w:rsidR="00C24FD5">
        <w:t xml:space="preserve">, </w:t>
      </w:r>
      <w:r w:rsidR="00F95080">
        <w:t xml:space="preserve">iznosili su </w:t>
      </w:r>
      <w:r w:rsidR="00334301">
        <w:t>5</w:t>
      </w:r>
      <w:r w:rsidR="005F470B">
        <w:t>56.923</w:t>
      </w:r>
      <w:r w:rsidR="00F95080">
        <w:t xml:space="preserve"> kuna koji su u odnosu na 201</w:t>
      </w:r>
      <w:r w:rsidR="00716C70">
        <w:t>9</w:t>
      </w:r>
      <w:r w:rsidR="00F95080">
        <w:t xml:space="preserve">. godinu </w:t>
      </w:r>
      <w:r w:rsidR="00716C70">
        <w:t>umanjeni</w:t>
      </w:r>
      <w:r w:rsidR="00F95080">
        <w:t xml:space="preserve"> za </w:t>
      </w:r>
      <w:r w:rsidR="00716C70">
        <w:t>5,4</w:t>
      </w:r>
      <w:r w:rsidR="00F95080">
        <w:t>%. Do povećanja</w:t>
      </w:r>
      <w:r w:rsidR="00C24FD5">
        <w:t xml:space="preserve">  je </w:t>
      </w:r>
      <w:r w:rsidR="005F470B">
        <w:t>smanjenja</w:t>
      </w:r>
      <w:r w:rsidR="00F95080">
        <w:t xml:space="preserve"> zbog </w:t>
      </w:r>
      <w:r w:rsidR="005F470B">
        <w:t>toga što u 2020. godini nije bilo zaposlenog pročelnika Jedinstvenog upravnog odjela koji je bio u 2019. godini sedam mjeseci</w:t>
      </w:r>
      <w:r w:rsidR="000E02EC">
        <w:t>. U</w:t>
      </w:r>
      <w:r>
        <w:t xml:space="preserve"> Jedinstvenom upravnom odjelu Općine Kl</w:t>
      </w:r>
      <w:r w:rsidR="00FC0A0A">
        <w:t>enovnik su tijekom 20</w:t>
      </w:r>
      <w:r w:rsidR="005F470B">
        <w:t>20</w:t>
      </w:r>
      <w:r>
        <w:t>. godine bili zaposleni službenici na slijedećim radnim mjestima:</w:t>
      </w:r>
      <w:r w:rsidR="000E02EC">
        <w:t xml:space="preserve"> </w:t>
      </w:r>
      <w:r>
        <w:t>administrativno računovodstveni referent</w:t>
      </w:r>
      <w:r w:rsidR="00267A40">
        <w:t>, referent za financije ,</w:t>
      </w:r>
      <w:r w:rsidR="00363394">
        <w:t xml:space="preserve"> proračun</w:t>
      </w:r>
      <w:r w:rsidR="00267A40">
        <w:t xml:space="preserve"> i obračun</w:t>
      </w:r>
      <w:r w:rsidR="00363394">
        <w:t xml:space="preserve"> plaća, komunalni redar na</w:t>
      </w:r>
      <w:r w:rsidR="00267A40">
        <w:t xml:space="preserve"> pola radnog vremena</w:t>
      </w:r>
      <w:r w:rsidR="000E02EC">
        <w:t xml:space="preserve"> te ista osoba  na radnom mjestu voditelja namještenika Vlastitog pogona koji je osnovan u 2019. godini kao dio Jedinstvenog upravnog odjela</w:t>
      </w:r>
      <w:r w:rsidR="005A1F05">
        <w:t>. Zaposlen je i jedan namještenik n</w:t>
      </w:r>
      <w:r w:rsidR="00FC0A0A">
        <w:t>a komunalno – grobnim poslovima, kao</w:t>
      </w:r>
      <w:r w:rsidR="005F470B">
        <w:t xml:space="preserve"> i</w:t>
      </w:r>
      <w:r w:rsidR="00FC0A0A">
        <w:t xml:space="preserve"> </w:t>
      </w:r>
      <w:r w:rsidR="000E02EC">
        <w:t>o</w:t>
      </w:r>
      <w:r w:rsidR="00FC0A0A">
        <w:t>pćinski načelnik profesionalac</w:t>
      </w:r>
      <w:r w:rsidR="000E02EC">
        <w:t xml:space="preserve"> koji prima plaću</w:t>
      </w:r>
      <w:r w:rsidR="00FC0A0A">
        <w:t xml:space="preserve">. </w:t>
      </w:r>
    </w:p>
    <w:p w14:paraId="31BCDE83" w14:textId="0050A1D1" w:rsidR="00A21945" w:rsidRDefault="005A1F05" w:rsidP="00E9699A">
      <w:pPr>
        <w:ind w:firstLine="708"/>
        <w:jc w:val="both"/>
      </w:pPr>
      <w:r>
        <w:t>Materijalni</w:t>
      </w:r>
      <w:r w:rsidR="00C17944">
        <w:t xml:space="preserve"> rashodi AOP160 u odn</w:t>
      </w:r>
      <w:r w:rsidR="00FC0A0A">
        <w:t>osu na 201</w:t>
      </w:r>
      <w:r w:rsidR="005F470B">
        <w:t>9</w:t>
      </w:r>
      <w:r w:rsidR="00363394">
        <w:t>. godinu povećani</w:t>
      </w:r>
      <w:r w:rsidR="00C17944">
        <w:t xml:space="preserve"> </w:t>
      </w:r>
      <w:r>
        <w:t>su</w:t>
      </w:r>
      <w:r w:rsidR="00FC0A0A">
        <w:t xml:space="preserve"> za </w:t>
      </w:r>
      <w:r w:rsidR="000E02EC">
        <w:t>1</w:t>
      </w:r>
      <w:r w:rsidR="005F470B">
        <w:t>2,1</w:t>
      </w:r>
      <w:r w:rsidR="00FC0A0A">
        <w:t>% i iznosili su 1.</w:t>
      </w:r>
      <w:r w:rsidR="005F470B">
        <w:t>437.731</w:t>
      </w:r>
      <w:r>
        <w:t xml:space="preserve"> kun</w:t>
      </w:r>
      <w:r w:rsidR="000E02EC">
        <w:t>e</w:t>
      </w:r>
      <w:r>
        <w:t>. U dijelu rashoda za naknade troškova za zaposlen</w:t>
      </w:r>
      <w:r w:rsidR="00FC0A0A">
        <w:t xml:space="preserve">e, AOP161, došlo je do </w:t>
      </w:r>
      <w:r w:rsidR="005F470B">
        <w:t>smanjenja</w:t>
      </w:r>
      <w:r w:rsidR="00FC0A0A">
        <w:t xml:space="preserve"> za 3</w:t>
      </w:r>
      <w:r w:rsidR="005F470B">
        <w:t>1,1</w:t>
      </w:r>
      <w:r w:rsidR="00A303EC">
        <w:t>%</w:t>
      </w:r>
      <w:r w:rsidR="00363394">
        <w:t>, troš</w:t>
      </w:r>
      <w:r w:rsidR="00FC0A0A">
        <w:t xml:space="preserve">kovi službenih putovanja </w:t>
      </w:r>
      <w:r w:rsidR="005F470B">
        <w:t>smanjili</w:t>
      </w:r>
      <w:r w:rsidR="00FC0A0A">
        <w:t xml:space="preserve"> su se </w:t>
      </w:r>
      <w:r w:rsidR="000E02EC">
        <w:t xml:space="preserve">za </w:t>
      </w:r>
      <w:r w:rsidR="005F470B">
        <w:t>96,9</w:t>
      </w:r>
      <w:r w:rsidR="00FC0A0A">
        <w:t xml:space="preserve">%. Za </w:t>
      </w:r>
      <w:r w:rsidR="005F470B">
        <w:t>19,3</w:t>
      </w:r>
      <w:r w:rsidR="00FC0A0A">
        <w:t xml:space="preserve">% </w:t>
      </w:r>
      <w:r w:rsidR="005F470B">
        <w:t>smanjila</w:t>
      </w:r>
      <w:r w:rsidR="00363394">
        <w:t xml:space="preserve"> se naknada za prij</w:t>
      </w:r>
      <w:r w:rsidR="00FC0A0A">
        <w:t>evoz</w:t>
      </w:r>
      <w:r w:rsidR="000E02EC">
        <w:t xml:space="preserve"> zbog </w:t>
      </w:r>
      <w:r w:rsidR="0072527A">
        <w:t>manjeg broja radnika</w:t>
      </w:r>
      <w:r>
        <w:t>.</w:t>
      </w:r>
      <w:r w:rsidR="00363394">
        <w:t xml:space="preserve"> Rashodi za materijal i energiju</w:t>
      </w:r>
      <w:r w:rsidR="00FC0A0A">
        <w:t xml:space="preserve"> AOP166</w:t>
      </w:r>
      <w:r w:rsidR="00A21945">
        <w:t xml:space="preserve">, </w:t>
      </w:r>
      <w:r w:rsidR="0072527A">
        <w:t>povećali</w:t>
      </w:r>
      <w:r w:rsidR="00A21945">
        <w:t xml:space="preserve"> su se za </w:t>
      </w:r>
      <w:r w:rsidR="0072527A">
        <w:t>2,5</w:t>
      </w:r>
      <w:r w:rsidR="00267A40">
        <w:t>%. D</w:t>
      </w:r>
      <w:r w:rsidR="00A21945">
        <w:t xml:space="preserve">ošlo je do </w:t>
      </w:r>
      <w:r w:rsidR="0072527A">
        <w:t>pada</w:t>
      </w:r>
      <w:r w:rsidR="00A21945">
        <w:t xml:space="preserve"> za </w:t>
      </w:r>
      <w:r w:rsidR="0072527A">
        <w:t>25,4</w:t>
      </w:r>
      <w:r w:rsidR="00741C4D">
        <w:t>% kod uredskog materijala i ostalih materijalnih rashoda AOP167, a čine ga uredski materijal, literatura sredstva za čišćenje i održavanje i ostali materijal.</w:t>
      </w:r>
      <w:r w:rsidR="00A21945">
        <w:t xml:space="preserve"> </w:t>
      </w:r>
      <w:r w:rsidR="00A21945">
        <w:lastRenderedPageBreak/>
        <w:t>Trošak energije zabilježio je</w:t>
      </w:r>
      <w:r w:rsidR="00E9699A">
        <w:t xml:space="preserve"> pad</w:t>
      </w:r>
      <w:r w:rsidR="00A21945">
        <w:t xml:space="preserve"> i to za </w:t>
      </w:r>
      <w:r w:rsidR="00E9699A">
        <w:t>29,4</w:t>
      </w:r>
      <w:r w:rsidR="00A21945">
        <w:t xml:space="preserve">%, AOP169, najviše </w:t>
      </w:r>
      <w:r w:rsidR="00D959FA">
        <w:t xml:space="preserve">iz razloga </w:t>
      </w:r>
      <w:r w:rsidR="00E9699A">
        <w:t xml:space="preserve">smanjenje </w:t>
      </w:r>
      <w:r w:rsidR="00D959FA">
        <w:t>potrošnje goriva</w:t>
      </w:r>
      <w:r w:rsidR="00A21945">
        <w:t xml:space="preserve"> za obavljanje zimske službe.</w:t>
      </w:r>
      <w:r w:rsidR="00363394">
        <w:t xml:space="preserve"> </w:t>
      </w:r>
      <w:r>
        <w:t xml:space="preserve"> U dijelu rashodi za uslug</w:t>
      </w:r>
      <w:r w:rsidR="00A21945">
        <w:t xml:space="preserve">e AOP174, utrošeno je </w:t>
      </w:r>
      <w:r w:rsidR="0072527A">
        <w:t>877.476</w:t>
      </w:r>
      <w:r w:rsidR="00A21945">
        <w:t xml:space="preserve"> kn što je </w:t>
      </w:r>
      <w:r w:rsidR="0072527A">
        <w:t>povećanje</w:t>
      </w:r>
      <w:r w:rsidR="00A21945">
        <w:t xml:space="preserve"> za </w:t>
      </w:r>
      <w:r w:rsidR="0072527A">
        <w:t>23</w:t>
      </w:r>
      <w:r w:rsidR="00A21945">
        <w:t>% više u odnosu na 201</w:t>
      </w:r>
      <w:r w:rsidR="0072527A">
        <w:t>9</w:t>
      </w:r>
      <w:r w:rsidR="00741C4D">
        <w:t xml:space="preserve">. godinu. Najveće </w:t>
      </w:r>
      <w:r w:rsidR="0072527A">
        <w:t xml:space="preserve">povećanje </w:t>
      </w:r>
      <w:r w:rsidR="00741C4D">
        <w:t>u ovom dijelu rashoda odnosi se na usluge tekućeg i investicijskog održavanja AOP176</w:t>
      </w:r>
      <w:r w:rsidR="00267A40">
        <w:t>,</w:t>
      </w:r>
      <w:r w:rsidR="00A21945">
        <w:t xml:space="preserve"> u visini od </w:t>
      </w:r>
      <w:r w:rsidR="0072527A">
        <w:t>19,5</w:t>
      </w:r>
      <w:r w:rsidR="00741C4D">
        <w:t>% u čemu su rashodi za usluge održavanje nerazvrstanih cesta što se činilo inte</w:t>
      </w:r>
      <w:r w:rsidR="00A21945">
        <w:t>nzivn</w:t>
      </w:r>
      <w:r w:rsidR="0072527A">
        <w:t>ije činilo</w:t>
      </w:r>
      <w:r w:rsidR="00A21945">
        <w:t xml:space="preserve"> u 20</w:t>
      </w:r>
      <w:r w:rsidR="0072527A">
        <w:t>20</w:t>
      </w:r>
      <w:r w:rsidR="00267A40">
        <w:t>. godini, slijede u</w:t>
      </w:r>
      <w:r w:rsidR="00741C4D">
        <w:t xml:space="preserve">sluge </w:t>
      </w:r>
      <w:r w:rsidR="0072527A">
        <w:t>komunalne usluge</w:t>
      </w:r>
      <w:r w:rsidR="00A21945">
        <w:t xml:space="preserve"> AOP17</w:t>
      </w:r>
      <w:r w:rsidR="0072527A">
        <w:t>8</w:t>
      </w:r>
      <w:r w:rsidR="00A21945">
        <w:t xml:space="preserve">, </w:t>
      </w:r>
      <w:r w:rsidR="00E9699A">
        <w:t xml:space="preserve">povećane </w:t>
      </w:r>
      <w:r w:rsidR="00A21945">
        <w:t xml:space="preserve">za </w:t>
      </w:r>
      <w:r w:rsidR="0072527A">
        <w:t>35,7</w:t>
      </w:r>
      <w:r w:rsidR="00A21945">
        <w:t>%</w:t>
      </w:r>
      <w:r w:rsidR="0072527A">
        <w:t xml:space="preserve"> .</w:t>
      </w:r>
    </w:p>
    <w:p w14:paraId="168EB456" w14:textId="7717C1EF" w:rsidR="0072527A" w:rsidRDefault="00A21945" w:rsidP="00122BF5">
      <w:pPr>
        <w:ind w:firstLine="708"/>
        <w:jc w:val="both"/>
      </w:pPr>
      <w:r>
        <w:t>Rashodi za intelektualne usluge AOP181 porasli su u odnosu na 201</w:t>
      </w:r>
      <w:r w:rsidR="0072527A">
        <w:t>9</w:t>
      </w:r>
      <w:r>
        <w:t xml:space="preserve">. godinu za </w:t>
      </w:r>
      <w:r w:rsidR="0072527A">
        <w:t>33,6</w:t>
      </w:r>
      <w:r>
        <w:t xml:space="preserve">% - do porasta došlo je zbog angažiranja konzultantskih usluga i usluga </w:t>
      </w:r>
      <w:r w:rsidR="00E9699A">
        <w:t>provedbe javne nabave</w:t>
      </w:r>
      <w:r>
        <w:t xml:space="preserve"> za dogradnju dječjeg vrtića, te odvjetničke usluge.</w:t>
      </w:r>
      <w:r w:rsidR="00E9699A">
        <w:t xml:space="preserve"> </w:t>
      </w:r>
    </w:p>
    <w:p w14:paraId="676AA9FC" w14:textId="7F8615CA" w:rsidR="00A04E0A" w:rsidRDefault="0072527A" w:rsidP="00122BF5">
      <w:pPr>
        <w:ind w:firstLine="708"/>
        <w:jc w:val="both"/>
      </w:pPr>
      <w:r>
        <w:t>Financ</w:t>
      </w:r>
      <w:r w:rsidR="00860749">
        <w:t xml:space="preserve">ijski rashodi, AOP193 </w:t>
      </w:r>
      <w:r w:rsidR="00122BF5">
        <w:t>povećani</w:t>
      </w:r>
      <w:r w:rsidR="00860749">
        <w:t xml:space="preserve"> su za </w:t>
      </w:r>
      <w:r>
        <w:t>29,1</w:t>
      </w:r>
      <w:r w:rsidR="00124131">
        <w:t>%. Do</w:t>
      </w:r>
      <w:r w:rsidR="00860749">
        <w:t xml:space="preserve"> </w:t>
      </w:r>
      <w:r>
        <w:t>smanjenja</w:t>
      </w:r>
      <w:r w:rsidR="00860749">
        <w:t xml:space="preserve"> je došlo zbog </w:t>
      </w:r>
      <w:r>
        <w:t>smanjenja</w:t>
      </w:r>
      <w:r w:rsidR="00860749">
        <w:t xml:space="preserve"> </w:t>
      </w:r>
      <w:r w:rsidR="00DB0E3B">
        <w:t>troškova bankarskih usluga i platnog prometa.</w:t>
      </w:r>
    </w:p>
    <w:p w14:paraId="020813B3" w14:textId="1336126A" w:rsidR="00C05731" w:rsidRDefault="00EB4282" w:rsidP="00EB5A7A">
      <w:pPr>
        <w:ind w:firstLine="708"/>
        <w:jc w:val="both"/>
      </w:pPr>
      <w:r>
        <w:t xml:space="preserve">Subvencije </w:t>
      </w:r>
      <w:r w:rsidR="00860749">
        <w:t xml:space="preserve">AOP212, su </w:t>
      </w:r>
      <w:r w:rsidR="0072527A">
        <w:t>povećane</w:t>
      </w:r>
      <w:r w:rsidR="00860749">
        <w:t xml:space="preserve"> za </w:t>
      </w:r>
      <w:r w:rsidR="0072527A">
        <w:t>44,2</w:t>
      </w:r>
      <w:r w:rsidR="00A04E0A">
        <w:t>%,</w:t>
      </w:r>
      <w:r>
        <w:t xml:space="preserve"> odnose se na dodjelu</w:t>
      </w:r>
      <w:r w:rsidR="00A04E0A">
        <w:t xml:space="preserve"> pomoći poljoprivrednicima</w:t>
      </w:r>
      <w:r>
        <w:t xml:space="preserve"> sukladno odluci načelnika,  za što je iskazani znatno </w:t>
      </w:r>
      <w:r w:rsidR="0072527A">
        <w:t>veći</w:t>
      </w:r>
      <w:r>
        <w:t xml:space="preserve"> inter</w:t>
      </w:r>
      <w:r w:rsidR="00860749">
        <w:t>es poljoprivrednika nego u 201</w:t>
      </w:r>
      <w:r w:rsidR="0072527A">
        <w:t>9</w:t>
      </w:r>
      <w:r w:rsidR="00860749">
        <w:t>.</w:t>
      </w:r>
      <w:r>
        <w:t xml:space="preserve"> godini</w:t>
      </w:r>
      <w:r w:rsidR="00A04E0A">
        <w:t>.</w:t>
      </w:r>
    </w:p>
    <w:p w14:paraId="0AE863C4" w14:textId="23316857" w:rsidR="005A1F05" w:rsidRPr="006031DB" w:rsidRDefault="00124131" w:rsidP="00124131">
      <w:pPr>
        <w:ind w:firstLine="708"/>
        <w:jc w:val="both"/>
      </w:pPr>
      <w:r>
        <w:t>Pomoći dane u inozemstvo i unutar op</w:t>
      </w:r>
      <w:r w:rsidR="00860749">
        <w:t xml:space="preserve">ćeg proračuna, AOP221, </w:t>
      </w:r>
      <w:r w:rsidR="00EB5A7A">
        <w:t>povećane</w:t>
      </w:r>
      <w:r w:rsidR="00DB0E3B">
        <w:t xml:space="preserve"> </w:t>
      </w:r>
      <w:r>
        <w:t xml:space="preserve"> su</w:t>
      </w:r>
      <w:r w:rsidR="00EB4282">
        <w:t xml:space="preserve"> </w:t>
      </w:r>
      <w:r w:rsidR="00860749">
        <w:t xml:space="preserve">za </w:t>
      </w:r>
      <w:r w:rsidR="00326FF7">
        <w:t>23</w:t>
      </w:r>
      <w:r w:rsidR="00A04E0A">
        <w:t>%. Ovdje su</w:t>
      </w:r>
      <w:r>
        <w:t xml:space="preserve"> troškovi za proračunskog korisnika Općine Klenovnik, Dječji vrtić „Latica“ Klenovnik</w:t>
      </w:r>
      <w:r w:rsidR="00DA31A2">
        <w:t xml:space="preserve">, iako se </w:t>
      </w:r>
      <w:r w:rsidR="008F4640">
        <w:t>planiraju za financiranje plaća,</w:t>
      </w:r>
      <w:r>
        <w:t xml:space="preserve"> </w:t>
      </w:r>
      <w:r w:rsidR="00A04E0A">
        <w:t xml:space="preserve">u izvještavanjima se </w:t>
      </w:r>
      <w:r>
        <w:t>prikazuju</w:t>
      </w:r>
      <w:r w:rsidR="00A04E0A">
        <w:t xml:space="preserve"> </w:t>
      </w:r>
      <w:r>
        <w:t xml:space="preserve"> kao rashodi za prijenose proračunskim korisnicima iz nadležnog proračuna za financiranje redov</w:t>
      </w:r>
      <w:r w:rsidR="00A04E0A">
        <w:t>ne djelatnosti, AOP</w:t>
      </w:r>
      <w:r w:rsidR="00860749">
        <w:t xml:space="preserve">235, iznose </w:t>
      </w:r>
      <w:r w:rsidR="00326FF7">
        <w:t>500</w:t>
      </w:r>
      <w:r w:rsidR="00EB5A7A">
        <w:t>.000</w:t>
      </w:r>
      <w:r>
        <w:t xml:space="preserve"> kuna</w:t>
      </w:r>
      <w:r w:rsidR="00EB5A7A">
        <w:t xml:space="preserve"> koje su povećane zbog  usklađenja sa pedagoškim standardim</w:t>
      </w:r>
      <w:r w:rsidR="00326FF7">
        <w:t>a</w:t>
      </w:r>
      <w:r>
        <w:t>.</w:t>
      </w:r>
      <w:r w:rsidR="005A1F05">
        <w:t xml:space="preserve"> </w:t>
      </w:r>
      <w:r w:rsidR="00A04E0A">
        <w:t>U o</w:t>
      </w:r>
      <w:r w:rsidR="00860749">
        <w:t xml:space="preserve">vom dijelu je i trošak </w:t>
      </w:r>
      <w:r w:rsidR="002001A2">
        <w:t xml:space="preserve"> </w:t>
      </w:r>
      <w:r w:rsidR="00EB5A7A">
        <w:t>3</w:t>
      </w:r>
      <w:r w:rsidR="00326FF7">
        <w:t>1.650</w:t>
      </w:r>
      <w:r w:rsidR="002001A2">
        <w:t xml:space="preserve"> kn osnovnoj školi u Klenovniku</w:t>
      </w:r>
      <w:r w:rsidR="00A04E0A">
        <w:t>.</w:t>
      </w:r>
      <w:r w:rsidR="00EB5A7A">
        <w:t xml:space="preserve"> </w:t>
      </w:r>
    </w:p>
    <w:p w14:paraId="1048105A" w14:textId="676B6EE5" w:rsidR="00EB5A7A" w:rsidRDefault="00124131" w:rsidP="00EB5A7A">
      <w:pPr>
        <w:ind w:firstLine="708"/>
        <w:jc w:val="both"/>
      </w:pPr>
      <w:r>
        <w:t>Naknade građanima i kućanstvima na temelju osiguranja i druge naknade, A</w:t>
      </w:r>
      <w:r w:rsidR="002001A2">
        <w:t>OP246, zabi</w:t>
      </w:r>
      <w:r w:rsidR="00704EB1">
        <w:t xml:space="preserve">lježile su  </w:t>
      </w:r>
      <w:r w:rsidR="00EB5A7A">
        <w:t xml:space="preserve">rast </w:t>
      </w:r>
      <w:r w:rsidR="00704EB1">
        <w:t>u odnosu na 201</w:t>
      </w:r>
      <w:r w:rsidR="00326FF7">
        <w:t>9</w:t>
      </w:r>
      <w:r w:rsidR="00704EB1">
        <w:t xml:space="preserve">. godinu </w:t>
      </w:r>
      <w:r w:rsidR="00326FF7">
        <w:t>24,4</w:t>
      </w:r>
      <w:r w:rsidR="002001A2">
        <w:t>%.U spomenutim rashodima</w:t>
      </w:r>
      <w:r w:rsidR="00A04E0A">
        <w:t xml:space="preserve"> financirani </w:t>
      </w:r>
      <w:r w:rsidR="002001A2">
        <w:t xml:space="preserve"> su </w:t>
      </w:r>
      <w:r w:rsidR="00A04E0A">
        <w:t>redovni troškovi za korisnike prava na financiranje troškove stanovanja, stipendije učenicima i studentima te naknade za rođenje djeteta</w:t>
      </w:r>
      <w:r w:rsidR="00EB5A7A">
        <w:t>.</w:t>
      </w:r>
      <w:r w:rsidR="00326FF7">
        <w:t xml:space="preserve"> T</w:t>
      </w:r>
      <w:r w:rsidR="00EB5A7A">
        <w:t xml:space="preserve">rošak u ovom području je sufinanciranje cijene odvoza smeća za selo </w:t>
      </w:r>
      <w:proofErr w:type="spellStart"/>
      <w:r w:rsidR="00EB5A7A">
        <w:t>Dubravec</w:t>
      </w:r>
      <w:proofErr w:type="spellEnd"/>
      <w:r w:rsidR="00EB5A7A">
        <w:t xml:space="preserve"> temeljem odluke Općinskog vijeća koje se nalazi u blizini odlagališta smeća.</w:t>
      </w:r>
    </w:p>
    <w:p w14:paraId="37A8155E" w14:textId="49A1C169" w:rsidR="00A04E0A" w:rsidRDefault="00704EB1" w:rsidP="00EB5A7A">
      <w:pPr>
        <w:ind w:firstLine="708"/>
        <w:jc w:val="both"/>
      </w:pPr>
      <w:r>
        <w:t xml:space="preserve">Ostali rashodi, AOP257, </w:t>
      </w:r>
      <w:r w:rsidR="00326FF7">
        <w:t xml:space="preserve">smanjeni </w:t>
      </w:r>
      <w:r w:rsidR="00EB5A7A">
        <w:t xml:space="preserve">su </w:t>
      </w:r>
      <w:r>
        <w:t>u odnosu na 201</w:t>
      </w:r>
      <w:r w:rsidR="00326FF7">
        <w:t>9</w:t>
      </w:r>
      <w:r w:rsidR="00A04E0A">
        <w:t>. godinu</w:t>
      </w:r>
      <w:r>
        <w:t xml:space="preserve"> za </w:t>
      </w:r>
      <w:r w:rsidR="00326FF7">
        <w:t>13,1</w:t>
      </w:r>
      <w:r w:rsidR="002001A2">
        <w:t>%</w:t>
      </w:r>
      <w:r w:rsidR="00A04E0A">
        <w:t>, a odnose se na donacije udrugama i dobrovoljnom vatrogasnom društvu.</w:t>
      </w:r>
      <w:r>
        <w:t xml:space="preserve"> </w:t>
      </w:r>
      <w:r w:rsidR="00326FF7">
        <w:t>Smanjenje</w:t>
      </w:r>
      <w:r w:rsidR="002001A2">
        <w:t xml:space="preserve"> je zabilježeno zbog </w:t>
      </w:r>
      <w:r w:rsidR="00326FF7">
        <w:t xml:space="preserve">stagnacije aktivnosti udruga radi epidemije izazvane </w:t>
      </w:r>
      <w:proofErr w:type="spellStart"/>
      <w:r w:rsidR="00326FF7">
        <w:t>corona</w:t>
      </w:r>
      <w:proofErr w:type="spellEnd"/>
      <w:r w:rsidR="00326FF7">
        <w:t xml:space="preserve"> virusom</w:t>
      </w:r>
      <w:r>
        <w:t>.</w:t>
      </w:r>
    </w:p>
    <w:p w14:paraId="46488915" w14:textId="77777777" w:rsidR="009E67B9" w:rsidRDefault="009E67B9" w:rsidP="009E67B9">
      <w:pPr>
        <w:jc w:val="both"/>
      </w:pPr>
    </w:p>
    <w:p w14:paraId="67BFC930" w14:textId="2D4E6B92" w:rsidR="00267A40" w:rsidRPr="001045BD" w:rsidRDefault="00D959FA" w:rsidP="00F3007A">
      <w:pPr>
        <w:jc w:val="both"/>
      </w:pPr>
      <w:r>
        <w:tab/>
        <w:t>U 20</w:t>
      </w:r>
      <w:r w:rsidR="00326FF7">
        <w:t>20</w:t>
      </w:r>
      <w:r w:rsidR="00267A40">
        <w:t>. godini Općina je za</w:t>
      </w:r>
      <w:r w:rsidR="009E67B9">
        <w:t xml:space="preserve"> nabavu nefinan</w:t>
      </w:r>
      <w:r w:rsidR="002001A2">
        <w:t>cijske i</w:t>
      </w:r>
      <w:r w:rsidR="00704EB1">
        <w:t xml:space="preserve">movine, AOP341, izdvojila </w:t>
      </w:r>
      <w:r w:rsidR="00326FF7">
        <w:t>3.423.955</w:t>
      </w:r>
      <w:r w:rsidR="009E67B9">
        <w:t xml:space="preserve"> kuna.</w:t>
      </w:r>
      <w:r w:rsidR="00704EB1">
        <w:t xml:space="preserve"> Od toga je </w:t>
      </w:r>
      <w:r w:rsidR="00326FF7">
        <w:t>25</w:t>
      </w:r>
      <w:r w:rsidR="00EB5A7A">
        <w:t>.000</w:t>
      </w:r>
      <w:r w:rsidR="002001A2">
        <w:t xml:space="preserve"> kn utrošeno na</w:t>
      </w:r>
      <w:r w:rsidR="00704EB1">
        <w:t xml:space="preserve"> kupnju zemljišta</w:t>
      </w:r>
      <w:r w:rsidR="00326FF7">
        <w:t xml:space="preserve"> za projekt vidikovca u </w:t>
      </w:r>
      <w:proofErr w:type="spellStart"/>
      <w:r w:rsidR="00326FF7">
        <w:t>Vukovoju</w:t>
      </w:r>
      <w:proofErr w:type="spellEnd"/>
      <w:r w:rsidR="00704EB1">
        <w:t xml:space="preserve">. </w:t>
      </w:r>
      <w:r w:rsidR="00326FF7">
        <w:t xml:space="preserve"> U poslovne objekte uloženo je 2.160.575 kuna što se odnosi na dogradnju i rekonstrukciju zgrade dječjeg vrtića. Slijedi ulaganje u cest</w:t>
      </w:r>
      <w:r w:rsidR="0060471F">
        <w:t xml:space="preserve">e u iznosu od 815.321 kunu. Ostali građevinski objekti u iznosu od 406.772 </w:t>
      </w:r>
      <w:r w:rsidR="004D3561">
        <w:t xml:space="preserve">kuna odnose se na uređenje mjesnog groblja. </w:t>
      </w:r>
      <w:r w:rsidR="00704EB1">
        <w:t>U</w:t>
      </w:r>
      <w:r w:rsidR="004D3561">
        <w:t xml:space="preserve"> uredsku opremu i namještaj te uređaje i strojeve i opremu za ostale namjene izdvojeno je 10.937 kuna.</w:t>
      </w:r>
    </w:p>
    <w:p w14:paraId="4396191E" w14:textId="77777777" w:rsidR="00C05731" w:rsidRDefault="00C05731" w:rsidP="00F3007A">
      <w:pPr>
        <w:jc w:val="both"/>
        <w:rPr>
          <w:b/>
        </w:rPr>
      </w:pPr>
    </w:p>
    <w:p w14:paraId="704E7634" w14:textId="5BBF9160" w:rsidR="00F3007A" w:rsidRPr="005C6CB7" w:rsidRDefault="00F3007A" w:rsidP="00F3007A">
      <w:pPr>
        <w:jc w:val="both"/>
        <w:rPr>
          <w:b/>
        </w:rPr>
      </w:pPr>
      <w:r w:rsidRPr="005C6CB7">
        <w:rPr>
          <w:b/>
        </w:rPr>
        <w:t>STRUKTURA RASHODA</w:t>
      </w:r>
      <w:r w:rsidR="00704EB1">
        <w:rPr>
          <w:b/>
        </w:rPr>
        <w:t xml:space="preserve"> I IZDATAKA ZA RAZDOBLJE OD 201</w:t>
      </w:r>
      <w:r w:rsidR="004D3561">
        <w:rPr>
          <w:b/>
        </w:rPr>
        <w:t>6</w:t>
      </w:r>
      <w:r w:rsidR="00704EB1">
        <w:rPr>
          <w:b/>
        </w:rPr>
        <w:t>. DO 20</w:t>
      </w:r>
      <w:r w:rsidR="004D3561">
        <w:rPr>
          <w:b/>
        </w:rPr>
        <w:t>20</w:t>
      </w:r>
      <w:r w:rsidRPr="005C6CB7">
        <w:rPr>
          <w:b/>
        </w:rPr>
        <w:t>. GODINE</w:t>
      </w:r>
    </w:p>
    <w:p w14:paraId="0D198EB9" w14:textId="77777777" w:rsidR="005C6CB7" w:rsidRDefault="005C6CB7" w:rsidP="00F3007A">
      <w:pPr>
        <w:jc w:val="both"/>
      </w:pPr>
    </w:p>
    <w:p w14:paraId="2884FCFD" w14:textId="77777777" w:rsidR="005C6CB7" w:rsidRDefault="005C6CB7" w:rsidP="00F3007A">
      <w:pPr>
        <w:jc w:val="both"/>
      </w:pPr>
    </w:p>
    <w:p w14:paraId="10EA4F14" w14:textId="77777777" w:rsidR="00F3007A" w:rsidRDefault="00F3007A" w:rsidP="00F3007A">
      <w:pPr>
        <w:jc w:val="both"/>
      </w:pPr>
    </w:p>
    <w:tbl>
      <w:tblPr>
        <w:tblW w:w="13815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3180"/>
        <w:gridCol w:w="1245"/>
        <w:gridCol w:w="711"/>
        <w:gridCol w:w="1150"/>
        <w:gridCol w:w="641"/>
        <w:gridCol w:w="1150"/>
        <w:gridCol w:w="695"/>
        <w:gridCol w:w="1150"/>
        <w:gridCol w:w="711"/>
        <w:gridCol w:w="1381"/>
        <w:gridCol w:w="711"/>
      </w:tblGrid>
      <w:tr w:rsidR="004D3561" w14:paraId="6743377C" w14:textId="77777777" w:rsidTr="00F3007A">
        <w:trPr>
          <w:trHeight w:val="885"/>
        </w:trPr>
        <w:tc>
          <w:tcPr>
            <w:tcW w:w="1110" w:type="dxa"/>
            <w:vMerge w:val="restart"/>
          </w:tcPr>
          <w:p w14:paraId="07E86B97" w14:textId="77777777" w:rsidR="00F3007A" w:rsidRPr="005C6CB7" w:rsidRDefault="00F3007A" w:rsidP="00F3007A">
            <w:pPr>
              <w:jc w:val="both"/>
              <w:rPr>
                <w:b/>
              </w:rPr>
            </w:pPr>
          </w:p>
          <w:p w14:paraId="7A74319B" w14:textId="77777777" w:rsidR="005F6025" w:rsidRPr="005C6CB7" w:rsidRDefault="005F6025" w:rsidP="00F3007A">
            <w:pPr>
              <w:jc w:val="both"/>
              <w:rPr>
                <w:b/>
              </w:rPr>
            </w:pPr>
          </w:p>
          <w:p w14:paraId="569FF886" w14:textId="77777777" w:rsidR="005F6025" w:rsidRPr="005C6CB7" w:rsidRDefault="005F6025" w:rsidP="00F3007A">
            <w:pPr>
              <w:jc w:val="both"/>
              <w:rPr>
                <w:b/>
              </w:rPr>
            </w:pPr>
          </w:p>
          <w:p w14:paraId="520E1833" w14:textId="77777777" w:rsidR="005F6025" w:rsidRPr="005C6CB7" w:rsidRDefault="005F6025" w:rsidP="005F6025">
            <w:pPr>
              <w:jc w:val="center"/>
              <w:rPr>
                <w:b/>
                <w:sz w:val="22"/>
                <w:szCs w:val="22"/>
              </w:rPr>
            </w:pPr>
            <w:r w:rsidRPr="005C6CB7">
              <w:rPr>
                <w:b/>
                <w:sz w:val="22"/>
                <w:szCs w:val="22"/>
              </w:rPr>
              <w:lastRenderedPageBreak/>
              <w:t>Razred</w:t>
            </w:r>
          </w:p>
        </w:tc>
        <w:tc>
          <w:tcPr>
            <w:tcW w:w="3360" w:type="dxa"/>
            <w:vMerge w:val="restart"/>
          </w:tcPr>
          <w:p w14:paraId="01C34F79" w14:textId="77777777" w:rsidR="00F3007A" w:rsidRPr="005C6CB7" w:rsidRDefault="00F3007A" w:rsidP="00F3007A">
            <w:pPr>
              <w:jc w:val="both"/>
              <w:rPr>
                <w:b/>
              </w:rPr>
            </w:pPr>
          </w:p>
          <w:p w14:paraId="3CCC7A7F" w14:textId="77777777" w:rsidR="005F6025" w:rsidRPr="005C6CB7" w:rsidRDefault="005F6025" w:rsidP="00F3007A">
            <w:pPr>
              <w:jc w:val="both"/>
              <w:rPr>
                <w:b/>
              </w:rPr>
            </w:pPr>
          </w:p>
          <w:p w14:paraId="0B84340E" w14:textId="77777777" w:rsidR="005F6025" w:rsidRPr="005C6CB7" w:rsidRDefault="005F6025" w:rsidP="00F3007A">
            <w:pPr>
              <w:jc w:val="both"/>
              <w:rPr>
                <w:b/>
              </w:rPr>
            </w:pPr>
          </w:p>
          <w:p w14:paraId="69CDC65D" w14:textId="77777777" w:rsidR="005F6025" w:rsidRPr="005C6CB7" w:rsidRDefault="005F6025" w:rsidP="005F6025">
            <w:pPr>
              <w:jc w:val="center"/>
              <w:rPr>
                <w:b/>
                <w:sz w:val="22"/>
                <w:szCs w:val="22"/>
              </w:rPr>
            </w:pPr>
            <w:r w:rsidRPr="005C6CB7">
              <w:rPr>
                <w:b/>
                <w:sz w:val="22"/>
                <w:szCs w:val="22"/>
              </w:rPr>
              <w:lastRenderedPageBreak/>
              <w:t xml:space="preserve">Rashodi i izdaci </w:t>
            </w:r>
          </w:p>
        </w:tc>
        <w:tc>
          <w:tcPr>
            <w:tcW w:w="1905" w:type="dxa"/>
            <w:gridSpan w:val="2"/>
          </w:tcPr>
          <w:p w14:paraId="163FD05A" w14:textId="77777777" w:rsidR="00F3007A" w:rsidRPr="005C6CB7" w:rsidRDefault="00F3007A" w:rsidP="00F3007A">
            <w:pPr>
              <w:jc w:val="both"/>
              <w:rPr>
                <w:b/>
              </w:rPr>
            </w:pPr>
          </w:p>
          <w:p w14:paraId="2928DC1F" w14:textId="254864B5" w:rsidR="005F6025" w:rsidRPr="005C6CB7" w:rsidRDefault="005F6025" w:rsidP="00D363D9">
            <w:pPr>
              <w:jc w:val="center"/>
              <w:rPr>
                <w:b/>
                <w:sz w:val="22"/>
                <w:szCs w:val="22"/>
              </w:rPr>
            </w:pPr>
            <w:r w:rsidRPr="005C6CB7">
              <w:rPr>
                <w:b/>
                <w:sz w:val="22"/>
                <w:szCs w:val="22"/>
              </w:rPr>
              <w:t>201</w:t>
            </w:r>
            <w:r w:rsidR="004D3561">
              <w:rPr>
                <w:b/>
                <w:sz w:val="22"/>
                <w:szCs w:val="22"/>
              </w:rPr>
              <w:t>6</w:t>
            </w:r>
            <w:r w:rsidRPr="005C6CB7">
              <w:rPr>
                <w:b/>
                <w:sz w:val="22"/>
                <w:szCs w:val="22"/>
              </w:rPr>
              <w:t>. godina</w:t>
            </w:r>
          </w:p>
        </w:tc>
        <w:tc>
          <w:tcPr>
            <w:tcW w:w="1800" w:type="dxa"/>
            <w:gridSpan w:val="2"/>
          </w:tcPr>
          <w:p w14:paraId="1F91596C" w14:textId="77777777" w:rsidR="00F3007A" w:rsidRPr="005C6CB7" w:rsidRDefault="00F3007A" w:rsidP="00F3007A">
            <w:pPr>
              <w:jc w:val="both"/>
              <w:rPr>
                <w:b/>
              </w:rPr>
            </w:pPr>
          </w:p>
          <w:p w14:paraId="262034A4" w14:textId="372201BE" w:rsidR="005F6025" w:rsidRPr="005C6CB7" w:rsidRDefault="005F6025" w:rsidP="002001A2">
            <w:pPr>
              <w:jc w:val="center"/>
              <w:rPr>
                <w:b/>
                <w:sz w:val="22"/>
                <w:szCs w:val="22"/>
              </w:rPr>
            </w:pPr>
            <w:r w:rsidRPr="005C6CB7">
              <w:rPr>
                <w:b/>
                <w:sz w:val="22"/>
                <w:szCs w:val="22"/>
              </w:rPr>
              <w:t>201</w:t>
            </w:r>
            <w:r w:rsidR="004D3561">
              <w:rPr>
                <w:b/>
                <w:sz w:val="22"/>
                <w:szCs w:val="22"/>
              </w:rPr>
              <w:t>7</w:t>
            </w:r>
            <w:r w:rsidRPr="005C6CB7">
              <w:rPr>
                <w:b/>
                <w:sz w:val="22"/>
                <w:szCs w:val="22"/>
              </w:rPr>
              <w:t xml:space="preserve">. godina </w:t>
            </w:r>
          </w:p>
        </w:tc>
        <w:tc>
          <w:tcPr>
            <w:tcW w:w="1860" w:type="dxa"/>
            <w:gridSpan w:val="2"/>
          </w:tcPr>
          <w:p w14:paraId="3C903818" w14:textId="77777777" w:rsidR="00F3007A" w:rsidRPr="005C6CB7" w:rsidRDefault="00F3007A" w:rsidP="00F3007A">
            <w:pPr>
              <w:jc w:val="both"/>
              <w:rPr>
                <w:b/>
              </w:rPr>
            </w:pPr>
          </w:p>
          <w:p w14:paraId="03C4B342" w14:textId="3D45948C" w:rsidR="005F6025" w:rsidRPr="005C6CB7" w:rsidRDefault="005F6025" w:rsidP="00D363D9">
            <w:pPr>
              <w:jc w:val="center"/>
              <w:rPr>
                <w:b/>
                <w:sz w:val="22"/>
                <w:szCs w:val="22"/>
              </w:rPr>
            </w:pPr>
            <w:r w:rsidRPr="005C6CB7">
              <w:rPr>
                <w:b/>
                <w:sz w:val="22"/>
                <w:szCs w:val="22"/>
              </w:rPr>
              <w:t>201</w:t>
            </w:r>
            <w:r w:rsidR="004D3561">
              <w:rPr>
                <w:b/>
                <w:sz w:val="22"/>
                <w:szCs w:val="22"/>
              </w:rPr>
              <w:t>8</w:t>
            </w:r>
            <w:r w:rsidR="002D717E">
              <w:rPr>
                <w:b/>
                <w:sz w:val="22"/>
                <w:szCs w:val="22"/>
              </w:rPr>
              <w:t>.</w:t>
            </w:r>
            <w:r w:rsidRPr="005C6CB7">
              <w:rPr>
                <w:b/>
                <w:sz w:val="22"/>
                <w:szCs w:val="22"/>
              </w:rPr>
              <w:t xml:space="preserve"> godina</w:t>
            </w:r>
          </w:p>
        </w:tc>
        <w:tc>
          <w:tcPr>
            <w:tcW w:w="1755" w:type="dxa"/>
            <w:gridSpan w:val="2"/>
          </w:tcPr>
          <w:p w14:paraId="2C1DA9D8" w14:textId="77777777" w:rsidR="00F3007A" w:rsidRPr="005C6CB7" w:rsidRDefault="00F3007A" w:rsidP="00F3007A">
            <w:pPr>
              <w:jc w:val="both"/>
              <w:rPr>
                <w:b/>
              </w:rPr>
            </w:pPr>
          </w:p>
          <w:p w14:paraId="09098629" w14:textId="5F7EB757" w:rsidR="005F6025" w:rsidRPr="005C6CB7" w:rsidRDefault="005F6025" w:rsidP="00D363D9">
            <w:pPr>
              <w:jc w:val="center"/>
              <w:rPr>
                <w:b/>
                <w:sz w:val="22"/>
                <w:szCs w:val="22"/>
              </w:rPr>
            </w:pPr>
            <w:r w:rsidRPr="005C6CB7">
              <w:rPr>
                <w:b/>
                <w:sz w:val="22"/>
                <w:szCs w:val="22"/>
              </w:rPr>
              <w:t>201</w:t>
            </w:r>
            <w:r w:rsidR="004D3561">
              <w:rPr>
                <w:b/>
                <w:sz w:val="22"/>
                <w:szCs w:val="22"/>
              </w:rPr>
              <w:t>9</w:t>
            </w:r>
            <w:r w:rsidRPr="005C6CB7">
              <w:rPr>
                <w:b/>
                <w:sz w:val="22"/>
                <w:szCs w:val="22"/>
              </w:rPr>
              <w:t xml:space="preserve">. godina </w:t>
            </w:r>
          </w:p>
        </w:tc>
        <w:tc>
          <w:tcPr>
            <w:tcW w:w="2025" w:type="dxa"/>
            <w:gridSpan w:val="2"/>
          </w:tcPr>
          <w:p w14:paraId="4D6C7955" w14:textId="77777777" w:rsidR="00F3007A" w:rsidRPr="005C6CB7" w:rsidRDefault="00F3007A" w:rsidP="00F3007A">
            <w:pPr>
              <w:jc w:val="both"/>
              <w:rPr>
                <w:b/>
              </w:rPr>
            </w:pPr>
          </w:p>
          <w:p w14:paraId="557792AF" w14:textId="7E4CEFFD" w:rsidR="005F6025" w:rsidRPr="005C6CB7" w:rsidRDefault="005F6025" w:rsidP="00D363D9">
            <w:pPr>
              <w:jc w:val="center"/>
              <w:rPr>
                <w:b/>
                <w:sz w:val="22"/>
                <w:szCs w:val="22"/>
              </w:rPr>
            </w:pPr>
            <w:r w:rsidRPr="005C6CB7">
              <w:rPr>
                <w:b/>
                <w:sz w:val="22"/>
                <w:szCs w:val="22"/>
              </w:rPr>
              <w:t>20</w:t>
            </w:r>
            <w:r w:rsidR="004D3561">
              <w:rPr>
                <w:b/>
                <w:sz w:val="22"/>
                <w:szCs w:val="22"/>
              </w:rPr>
              <w:t>20</w:t>
            </w:r>
            <w:r w:rsidRPr="005C6CB7">
              <w:rPr>
                <w:b/>
                <w:sz w:val="22"/>
                <w:szCs w:val="22"/>
              </w:rPr>
              <w:t xml:space="preserve">. godina </w:t>
            </w:r>
          </w:p>
        </w:tc>
      </w:tr>
      <w:tr w:rsidR="004D3561" w14:paraId="0B0DB078" w14:textId="77777777" w:rsidTr="005F6025">
        <w:trPr>
          <w:trHeight w:val="810"/>
        </w:trPr>
        <w:tc>
          <w:tcPr>
            <w:tcW w:w="1110" w:type="dxa"/>
            <w:vMerge/>
          </w:tcPr>
          <w:p w14:paraId="18B4902D" w14:textId="77777777" w:rsidR="005F6025" w:rsidRDefault="005F6025" w:rsidP="00F3007A">
            <w:pPr>
              <w:jc w:val="both"/>
            </w:pPr>
          </w:p>
        </w:tc>
        <w:tc>
          <w:tcPr>
            <w:tcW w:w="3360" w:type="dxa"/>
            <w:vMerge/>
          </w:tcPr>
          <w:p w14:paraId="620BD90D" w14:textId="77777777" w:rsidR="005F6025" w:rsidRDefault="005F6025" w:rsidP="00F3007A">
            <w:pPr>
              <w:jc w:val="both"/>
            </w:pPr>
          </w:p>
        </w:tc>
        <w:tc>
          <w:tcPr>
            <w:tcW w:w="1260" w:type="dxa"/>
          </w:tcPr>
          <w:p w14:paraId="7B92A53B" w14:textId="77777777" w:rsidR="005F6025" w:rsidRDefault="005F6025" w:rsidP="00F3007A">
            <w:pPr>
              <w:jc w:val="both"/>
            </w:pPr>
          </w:p>
          <w:p w14:paraId="43D9BCA6" w14:textId="77777777" w:rsidR="005F6025" w:rsidRPr="005F6025" w:rsidRDefault="005F6025" w:rsidP="005F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Iznos </w:t>
            </w:r>
          </w:p>
        </w:tc>
        <w:tc>
          <w:tcPr>
            <w:tcW w:w="645" w:type="dxa"/>
          </w:tcPr>
          <w:p w14:paraId="1326FBA8" w14:textId="77777777" w:rsidR="005F6025" w:rsidRDefault="005F6025" w:rsidP="00F3007A">
            <w:pPr>
              <w:jc w:val="both"/>
            </w:pPr>
          </w:p>
          <w:p w14:paraId="59911D38" w14:textId="77777777" w:rsidR="005F6025" w:rsidRPr="005F6025" w:rsidRDefault="005F6025" w:rsidP="005F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55" w:type="dxa"/>
          </w:tcPr>
          <w:p w14:paraId="2F1AC83C" w14:textId="77777777" w:rsidR="005F6025" w:rsidRDefault="005F6025" w:rsidP="00F3007A">
            <w:pPr>
              <w:jc w:val="both"/>
            </w:pPr>
          </w:p>
          <w:p w14:paraId="318065F0" w14:textId="77777777" w:rsidR="005F6025" w:rsidRPr="005F6025" w:rsidRDefault="005F6025" w:rsidP="005F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Iznos</w:t>
            </w:r>
          </w:p>
        </w:tc>
        <w:tc>
          <w:tcPr>
            <w:tcW w:w="645" w:type="dxa"/>
          </w:tcPr>
          <w:p w14:paraId="25D36E3F" w14:textId="77777777" w:rsidR="005F6025" w:rsidRDefault="005F6025" w:rsidP="00F3007A">
            <w:pPr>
              <w:jc w:val="both"/>
            </w:pPr>
          </w:p>
          <w:p w14:paraId="3B393A5C" w14:textId="77777777" w:rsidR="005F6025" w:rsidRPr="005F6025" w:rsidRDefault="005F6025" w:rsidP="005F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55" w:type="dxa"/>
          </w:tcPr>
          <w:p w14:paraId="1D809C3D" w14:textId="77777777" w:rsidR="005F6025" w:rsidRDefault="005F6025" w:rsidP="00F3007A">
            <w:pPr>
              <w:jc w:val="both"/>
            </w:pPr>
          </w:p>
          <w:p w14:paraId="69F68834" w14:textId="77777777" w:rsidR="005F6025" w:rsidRPr="005F6025" w:rsidRDefault="005F6025" w:rsidP="005F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Iznos</w:t>
            </w:r>
          </w:p>
        </w:tc>
        <w:tc>
          <w:tcPr>
            <w:tcW w:w="705" w:type="dxa"/>
          </w:tcPr>
          <w:p w14:paraId="31D42E00" w14:textId="77777777" w:rsidR="005F6025" w:rsidRDefault="005F6025" w:rsidP="00F3007A">
            <w:pPr>
              <w:jc w:val="both"/>
            </w:pPr>
          </w:p>
          <w:p w14:paraId="33F57A30" w14:textId="77777777" w:rsidR="005F6025" w:rsidRPr="005F6025" w:rsidRDefault="005F6025" w:rsidP="005F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55" w:type="dxa"/>
          </w:tcPr>
          <w:p w14:paraId="6B5D4226" w14:textId="77777777" w:rsidR="005F6025" w:rsidRDefault="005F6025" w:rsidP="00F3007A">
            <w:pPr>
              <w:jc w:val="both"/>
            </w:pPr>
          </w:p>
          <w:p w14:paraId="73BFAD47" w14:textId="77777777" w:rsidR="005F6025" w:rsidRPr="005F6025" w:rsidRDefault="005F6025" w:rsidP="005F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Iznos </w:t>
            </w:r>
          </w:p>
        </w:tc>
        <w:tc>
          <w:tcPr>
            <w:tcW w:w="600" w:type="dxa"/>
          </w:tcPr>
          <w:p w14:paraId="1B677834" w14:textId="77777777" w:rsidR="005F6025" w:rsidRDefault="005F6025" w:rsidP="00F3007A">
            <w:pPr>
              <w:jc w:val="both"/>
            </w:pPr>
          </w:p>
          <w:p w14:paraId="6B7B1CA8" w14:textId="77777777" w:rsidR="005F6025" w:rsidRPr="005F6025" w:rsidRDefault="005F6025" w:rsidP="005F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0" w:type="dxa"/>
          </w:tcPr>
          <w:p w14:paraId="6D075AF4" w14:textId="77777777" w:rsidR="005F6025" w:rsidRDefault="005F6025" w:rsidP="00F3007A">
            <w:pPr>
              <w:jc w:val="both"/>
            </w:pPr>
          </w:p>
          <w:p w14:paraId="4E3941A5" w14:textId="77777777" w:rsidR="005F6025" w:rsidRPr="005F6025" w:rsidRDefault="005F6025" w:rsidP="005F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Iznos </w:t>
            </w:r>
          </w:p>
        </w:tc>
        <w:tc>
          <w:tcPr>
            <w:tcW w:w="615" w:type="dxa"/>
          </w:tcPr>
          <w:p w14:paraId="05982C4A" w14:textId="77777777" w:rsidR="005F6025" w:rsidRDefault="005F6025" w:rsidP="00F3007A">
            <w:pPr>
              <w:jc w:val="both"/>
            </w:pPr>
          </w:p>
          <w:p w14:paraId="39E7C217" w14:textId="77777777" w:rsidR="005F6025" w:rsidRPr="005F6025" w:rsidRDefault="005F6025" w:rsidP="005F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4D3561" w14:paraId="3980074D" w14:textId="77777777" w:rsidTr="005F6025">
        <w:trPr>
          <w:trHeight w:val="870"/>
        </w:trPr>
        <w:tc>
          <w:tcPr>
            <w:tcW w:w="1110" w:type="dxa"/>
          </w:tcPr>
          <w:p w14:paraId="2737A358" w14:textId="77777777" w:rsidR="005F6025" w:rsidRDefault="005F6025" w:rsidP="00F3007A">
            <w:pPr>
              <w:jc w:val="both"/>
            </w:pPr>
          </w:p>
          <w:p w14:paraId="1C821FD8" w14:textId="77777777" w:rsidR="005F6025" w:rsidRDefault="005F6025" w:rsidP="005F6025">
            <w:pPr>
              <w:jc w:val="center"/>
            </w:pPr>
            <w:r>
              <w:t>3</w:t>
            </w:r>
          </w:p>
        </w:tc>
        <w:tc>
          <w:tcPr>
            <w:tcW w:w="3360" w:type="dxa"/>
          </w:tcPr>
          <w:p w14:paraId="470C4FC6" w14:textId="77777777" w:rsidR="005F6025" w:rsidRDefault="005F6025" w:rsidP="00F3007A">
            <w:pPr>
              <w:jc w:val="both"/>
            </w:pPr>
          </w:p>
          <w:p w14:paraId="3E5D4283" w14:textId="77777777" w:rsidR="005F6025" w:rsidRPr="005F6025" w:rsidRDefault="005F6025" w:rsidP="00F30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Rashodi poslovanja </w:t>
            </w:r>
          </w:p>
        </w:tc>
        <w:tc>
          <w:tcPr>
            <w:tcW w:w="1260" w:type="dxa"/>
          </w:tcPr>
          <w:p w14:paraId="1ACD5E6E" w14:textId="77777777" w:rsidR="005F6025" w:rsidRDefault="005F6025" w:rsidP="00F3007A">
            <w:pPr>
              <w:jc w:val="both"/>
            </w:pPr>
          </w:p>
          <w:p w14:paraId="53AC5656" w14:textId="17FFCAF4" w:rsidR="0060799B" w:rsidRPr="0060799B" w:rsidRDefault="002D717E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D3561">
              <w:rPr>
                <w:sz w:val="22"/>
                <w:szCs w:val="22"/>
              </w:rPr>
              <w:t>274.154</w:t>
            </w:r>
          </w:p>
          <w:p w14:paraId="1578F9CF" w14:textId="77777777" w:rsidR="00710CB9" w:rsidRDefault="00710CB9" w:rsidP="00F3007A">
            <w:pPr>
              <w:jc w:val="both"/>
            </w:pPr>
          </w:p>
        </w:tc>
        <w:tc>
          <w:tcPr>
            <w:tcW w:w="645" w:type="dxa"/>
          </w:tcPr>
          <w:p w14:paraId="5D14487F" w14:textId="77777777" w:rsidR="005F6025" w:rsidRDefault="005F6025" w:rsidP="00F3007A">
            <w:pPr>
              <w:jc w:val="both"/>
            </w:pPr>
          </w:p>
          <w:p w14:paraId="6E2E2938" w14:textId="5DC18D02" w:rsidR="0060799B" w:rsidRPr="0060799B" w:rsidRDefault="004D3561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98,50</w:t>
            </w:r>
          </w:p>
        </w:tc>
        <w:tc>
          <w:tcPr>
            <w:tcW w:w="1155" w:type="dxa"/>
          </w:tcPr>
          <w:p w14:paraId="7BF0378F" w14:textId="77777777" w:rsidR="005F6025" w:rsidRDefault="005F6025" w:rsidP="00F3007A">
            <w:pPr>
              <w:jc w:val="both"/>
            </w:pPr>
          </w:p>
          <w:p w14:paraId="499070A5" w14:textId="7597C02F" w:rsidR="0060799B" w:rsidRPr="0060799B" w:rsidRDefault="002D717E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D3561">
              <w:rPr>
                <w:sz w:val="22"/>
                <w:szCs w:val="22"/>
              </w:rPr>
              <w:t>718.096</w:t>
            </w:r>
          </w:p>
        </w:tc>
        <w:tc>
          <w:tcPr>
            <w:tcW w:w="645" w:type="dxa"/>
          </w:tcPr>
          <w:p w14:paraId="453E41FB" w14:textId="77777777" w:rsidR="005F6025" w:rsidRDefault="005F6025" w:rsidP="00F3007A">
            <w:pPr>
              <w:jc w:val="both"/>
            </w:pPr>
          </w:p>
          <w:p w14:paraId="00762470" w14:textId="6114877B" w:rsidR="0060799B" w:rsidRPr="0060799B" w:rsidRDefault="004D3561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155" w:type="dxa"/>
          </w:tcPr>
          <w:p w14:paraId="4F607F87" w14:textId="77777777" w:rsidR="005F6025" w:rsidRDefault="005F6025" w:rsidP="00F3007A">
            <w:pPr>
              <w:jc w:val="both"/>
            </w:pPr>
          </w:p>
          <w:p w14:paraId="440949A4" w14:textId="70EA0190" w:rsidR="0060799B" w:rsidRPr="0060799B" w:rsidRDefault="004D3561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2.718.096</w:t>
            </w:r>
          </w:p>
        </w:tc>
        <w:tc>
          <w:tcPr>
            <w:tcW w:w="705" w:type="dxa"/>
          </w:tcPr>
          <w:p w14:paraId="335AF797" w14:textId="77777777" w:rsidR="005F6025" w:rsidRDefault="005F6025" w:rsidP="00F3007A">
            <w:pPr>
              <w:jc w:val="both"/>
            </w:pPr>
          </w:p>
          <w:p w14:paraId="43D91B9F" w14:textId="6D6556E9" w:rsidR="0060799B" w:rsidRPr="0060799B" w:rsidRDefault="004D3561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155" w:type="dxa"/>
          </w:tcPr>
          <w:p w14:paraId="7B056C57" w14:textId="77777777" w:rsidR="005F6025" w:rsidRDefault="005F6025" w:rsidP="00F3007A">
            <w:pPr>
              <w:jc w:val="both"/>
            </w:pPr>
          </w:p>
          <w:p w14:paraId="1A1A2DAF" w14:textId="6171326B" w:rsidR="0060799B" w:rsidRPr="0060799B" w:rsidRDefault="002D717E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D3561">
              <w:rPr>
                <w:sz w:val="22"/>
                <w:szCs w:val="22"/>
              </w:rPr>
              <w:t>981.903</w:t>
            </w:r>
          </w:p>
        </w:tc>
        <w:tc>
          <w:tcPr>
            <w:tcW w:w="600" w:type="dxa"/>
          </w:tcPr>
          <w:p w14:paraId="79575196" w14:textId="77777777" w:rsidR="005F6025" w:rsidRDefault="005F6025" w:rsidP="00F3007A">
            <w:pPr>
              <w:jc w:val="both"/>
            </w:pPr>
          </w:p>
          <w:p w14:paraId="25E1DE7B" w14:textId="476D0CD1" w:rsidR="0060799B" w:rsidRPr="0060799B" w:rsidRDefault="004D3561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70,28</w:t>
            </w:r>
          </w:p>
        </w:tc>
        <w:tc>
          <w:tcPr>
            <w:tcW w:w="1410" w:type="dxa"/>
          </w:tcPr>
          <w:p w14:paraId="6520D93E" w14:textId="77777777" w:rsidR="005F6025" w:rsidRDefault="005F6025" w:rsidP="00F3007A">
            <w:pPr>
              <w:jc w:val="both"/>
            </w:pPr>
          </w:p>
          <w:p w14:paraId="383B0115" w14:textId="04EDD199" w:rsidR="002D717E" w:rsidRPr="0060799B" w:rsidRDefault="004D3561" w:rsidP="002D71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3.169.767</w:t>
            </w:r>
          </w:p>
        </w:tc>
        <w:tc>
          <w:tcPr>
            <w:tcW w:w="615" w:type="dxa"/>
          </w:tcPr>
          <w:p w14:paraId="4AA54923" w14:textId="77777777" w:rsidR="005F6025" w:rsidRDefault="005F6025" w:rsidP="00F3007A">
            <w:pPr>
              <w:jc w:val="both"/>
            </w:pPr>
          </w:p>
          <w:p w14:paraId="41F39AA2" w14:textId="3C9CD582" w:rsidR="0060799B" w:rsidRPr="0060799B" w:rsidRDefault="009E78BD" w:rsidP="00607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48,07</w:t>
            </w:r>
          </w:p>
        </w:tc>
      </w:tr>
      <w:tr w:rsidR="004D3561" w14:paraId="3DB5C3F7" w14:textId="77777777" w:rsidTr="005F6025">
        <w:trPr>
          <w:trHeight w:val="750"/>
        </w:trPr>
        <w:tc>
          <w:tcPr>
            <w:tcW w:w="1110" w:type="dxa"/>
          </w:tcPr>
          <w:p w14:paraId="7FA4F5A0" w14:textId="77777777" w:rsidR="005F6025" w:rsidRDefault="005F6025" w:rsidP="00F3007A">
            <w:pPr>
              <w:jc w:val="both"/>
            </w:pPr>
          </w:p>
          <w:p w14:paraId="76700776" w14:textId="77777777" w:rsidR="005F6025" w:rsidRDefault="005F6025" w:rsidP="005F6025">
            <w:pPr>
              <w:jc w:val="center"/>
            </w:pPr>
            <w:r>
              <w:t>4</w:t>
            </w:r>
          </w:p>
        </w:tc>
        <w:tc>
          <w:tcPr>
            <w:tcW w:w="3360" w:type="dxa"/>
          </w:tcPr>
          <w:p w14:paraId="42DB4250" w14:textId="77777777" w:rsidR="005F6025" w:rsidRDefault="005F6025" w:rsidP="00F3007A">
            <w:pPr>
              <w:jc w:val="both"/>
            </w:pPr>
          </w:p>
          <w:p w14:paraId="708BC80F" w14:textId="77777777" w:rsidR="005F6025" w:rsidRDefault="00710CB9" w:rsidP="00F30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Rashodi za nabavu nefinancijske</w:t>
            </w:r>
          </w:p>
          <w:p w14:paraId="3D86CEDA" w14:textId="77777777" w:rsidR="00710CB9" w:rsidRPr="005F6025" w:rsidRDefault="00710CB9" w:rsidP="00F30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imovine</w:t>
            </w:r>
          </w:p>
        </w:tc>
        <w:tc>
          <w:tcPr>
            <w:tcW w:w="1260" w:type="dxa"/>
          </w:tcPr>
          <w:p w14:paraId="77BA4E25" w14:textId="77777777" w:rsidR="005F6025" w:rsidRDefault="005F6025" w:rsidP="00F3007A">
            <w:pPr>
              <w:jc w:val="both"/>
            </w:pPr>
          </w:p>
          <w:p w14:paraId="4154D030" w14:textId="77777777" w:rsidR="0060799B" w:rsidRDefault="0060799B" w:rsidP="00F3007A">
            <w:pPr>
              <w:jc w:val="both"/>
            </w:pPr>
          </w:p>
          <w:p w14:paraId="6DC386E5" w14:textId="702D425C" w:rsidR="0060799B" w:rsidRPr="0060799B" w:rsidRDefault="002D717E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D3561">
              <w:rPr>
                <w:sz w:val="22"/>
                <w:szCs w:val="22"/>
              </w:rPr>
              <w:t>64.528</w:t>
            </w:r>
          </w:p>
        </w:tc>
        <w:tc>
          <w:tcPr>
            <w:tcW w:w="645" w:type="dxa"/>
          </w:tcPr>
          <w:p w14:paraId="011AE7A5" w14:textId="77777777" w:rsidR="005F6025" w:rsidRDefault="005F6025" w:rsidP="00F3007A">
            <w:pPr>
              <w:jc w:val="both"/>
            </w:pPr>
          </w:p>
          <w:p w14:paraId="00356083" w14:textId="77777777" w:rsidR="0060799B" w:rsidRDefault="0060799B" w:rsidP="00F3007A">
            <w:pPr>
              <w:jc w:val="both"/>
            </w:pPr>
          </w:p>
          <w:p w14:paraId="1AC44494" w14:textId="79D6DC33" w:rsidR="0060799B" w:rsidRPr="0060799B" w:rsidRDefault="002D717E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3561">
              <w:rPr>
                <w:sz w:val="22"/>
                <w:szCs w:val="22"/>
              </w:rPr>
              <w:t>4,69</w:t>
            </w:r>
          </w:p>
        </w:tc>
        <w:tc>
          <w:tcPr>
            <w:tcW w:w="1155" w:type="dxa"/>
          </w:tcPr>
          <w:p w14:paraId="7687AF93" w14:textId="77777777" w:rsidR="005F6025" w:rsidRDefault="005F6025" w:rsidP="00F3007A">
            <w:pPr>
              <w:jc w:val="both"/>
            </w:pPr>
          </w:p>
          <w:p w14:paraId="4E678B9E" w14:textId="77777777" w:rsidR="0060799B" w:rsidRDefault="0060799B" w:rsidP="00F3007A">
            <w:pPr>
              <w:jc w:val="both"/>
            </w:pPr>
          </w:p>
          <w:p w14:paraId="756417EB" w14:textId="4220A8DE" w:rsidR="0060799B" w:rsidRPr="0060799B" w:rsidRDefault="00704EB1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D3561">
              <w:rPr>
                <w:sz w:val="22"/>
                <w:szCs w:val="22"/>
              </w:rPr>
              <w:t>9.574</w:t>
            </w:r>
          </w:p>
        </w:tc>
        <w:tc>
          <w:tcPr>
            <w:tcW w:w="645" w:type="dxa"/>
          </w:tcPr>
          <w:p w14:paraId="1BF68550" w14:textId="77777777" w:rsidR="005F6025" w:rsidRDefault="005F6025" w:rsidP="00F3007A">
            <w:pPr>
              <w:jc w:val="both"/>
            </w:pPr>
          </w:p>
          <w:p w14:paraId="5B651A1D" w14:textId="77777777" w:rsidR="0060799B" w:rsidRDefault="0060799B" w:rsidP="00F3007A">
            <w:pPr>
              <w:jc w:val="both"/>
            </w:pPr>
          </w:p>
          <w:p w14:paraId="50A7B263" w14:textId="1BBFEEA0" w:rsidR="0060799B" w:rsidRPr="0060799B" w:rsidRDefault="002D717E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3561">
              <w:rPr>
                <w:sz w:val="22"/>
                <w:szCs w:val="22"/>
              </w:rPr>
              <w:t>,50</w:t>
            </w:r>
          </w:p>
        </w:tc>
        <w:tc>
          <w:tcPr>
            <w:tcW w:w="1155" w:type="dxa"/>
          </w:tcPr>
          <w:p w14:paraId="4C73505D" w14:textId="77777777" w:rsidR="005F6025" w:rsidRDefault="005F6025" w:rsidP="00F3007A">
            <w:pPr>
              <w:jc w:val="both"/>
            </w:pPr>
          </w:p>
          <w:p w14:paraId="7EDED5CD" w14:textId="77777777" w:rsidR="0060799B" w:rsidRDefault="0060799B" w:rsidP="00F3007A">
            <w:pPr>
              <w:jc w:val="both"/>
            </w:pPr>
          </w:p>
          <w:p w14:paraId="45BD0764" w14:textId="36CB3C5D" w:rsidR="0060799B" w:rsidRPr="0060799B" w:rsidRDefault="004D3561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397.197</w:t>
            </w:r>
          </w:p>
        </w:tc>
        <w:tc>
          <w:tcPr>
            <w:tcW w:w="705" w:type="dxa"/>
          </w:tcPr>
          <w:p w14:paraId="7FD17325" w14:textId="77777777" w:rsidR="005F6025" w:rsidRDefault="005F6025" w:rsidP="00F3007A">
            <w:pPr>
              <w:jc w:val="both"/>
            </w:pPr>
          </w:p>
          <w:p w14:paraId="213B6142" w14:textId="77777777" w:rsidR="0060799B" w:rsidRDefault="0060799B" w:rsidP="00F3007A">
            <w:pPr>
              <w:jc w:val="both"/>
            </w:pPr>
          </w:p>
          <w:p w14:paraId="7E0EDC8B" w14:textId="39B2A89C" w:rsidR="0060799B" w:rsidRPr="0060799B" w:rsidRDefault="002D717E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3561">
              <w:rPr>
                <w:sz w:val="22"/>
                <w:szCs w:val="22"/>
              </w:rPr>
              <w:t>3,0</w:t>
            </w:r>
          </w:p>
        </w:tc>
        <w:tc>
          <w:tcPr>
            <w:tcW w:w="1155" w:type="dxa"/>
          </w:tcPr>
          <w:p w14:paraId="1B2FA9D9" w14:textId="77777777" w:rsidR="005F6025" w:rsidRDefault="005F6025" w:rsidP="00F3007A">
            <w:pPr>
              <w:jc w:val="both"/>
            </w:pPr>
          </w:p>
          <w:p w14:paraId="0E93AC4C" w14:textId="77777777" w:rsidR="0060799B" w:rsidRDefault="0060799B" w:rsidP="00F3007A">
            <w:pPr>
              <w:jc w:val="both"/>
            </w:pPr>
          </w:p>
          <w:p w14:paraId="52459781" w14:textId="5ACFF33E" w:rsidR="0060799B" w:rsidRPr="0060799B" w:rsidRDefault="004D3561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886.273</w:t>
            </w:r>
          </w:p>
        </w:tc>
        <w:tc>
          <w:tcPr>
            <w:tcW w:w="600" w:type="dxa"/>
          </w:tcPr>
          <w:p w14:paraId="52D21D08" w14:textId="77777777" w:rsidR="005F6025" w:rsidRDefault="005F6025" w:rsidP="00F3007A">
            <w:pPr>
              <w:jc w:val="both"/>
            </w:pPr>
          </w:p>
          <w:p w14:paraId="61B0AEB2" w14:textId="77777777" w:rsidR="0060799B" w:rsidRDefault="0060799B" w:rsidP="00F3007A">
            <w:pPr>
              <w:jc w:val="both"/>
            </w:pPr>
          </w:p>
          <w:p w14:paraId="522AC6FE" w14:textId="476F90E0" w:rsidR="0060799B" w:rsidRPr="0060799B" w:rsidRDefault="004D3561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29,72</w:t>
            </w:r>
          </w:p>
        </w:tc>
        <w:tc>
          <w:tcPr>
            <w:tcW w:w="1410" w:type="dxa"/>
          </w:tcPr>
          <w:p w14:paraId="4E20E06E" w14:textId="77777777" w:rsidR="005F6025" w:rsidRDefault="005F6025" w:rsidP="00F3007A">
            <w:pPr>
              <w:jc w:val="both"/>
            </w:pPr>
          </w:p>
          <w:p w14:paraId="200C9CB9" w14:textId="77777777" w:rsidR="004D3561" w:rsidRDefault="004D3561" w:rsidP="00F3007A">
            <w:pPr>
              <w:jc w:val="both"/>
            </w:pPr>
          </w:p>
          <w:p w14:paraId="0C568E83" w14:textId="2CEF906C" w:rsidR="0060799B" w:rsidRPr="0060799B" w:rsidRDefault="004D3561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3.423.955</w:t>
            </w:r>
          </w:p>
        </w:tc>
        <w:tc>
          <w:tcPr>
            <w:tcW w:w="615" w:type="dxa"/>
          </w:tcPr>
          <w:p w14:paraId="6FA5E2AC" w14:textId="77777777" w:rsidR="005F6025" w:rsidRDefault="005F6025" w:rsidP="00F3007A">
            <w:pPr>
              <w:jc w:val="both"/>
            </w:pPr>
          </w:p>
          <w:p w14:paraId="0C15CFC4" w14:textId="77777777" w:rsidR="009E78BD" w:rsidRDefault="009E78BD" w:rsidP="00F3007A">
            <w:pPr>
              <w:jc w:val="both"/>
            </w:pPr>
          </w:p>
          <w:p w14:paraId="7586569D" w14:textId="5D396040" w:rsidR="0060799B" w:rsidRPr="0060799B" w:rsidRDefault="009E78BD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51,93</w:t>
            </w:r>
          </w:p>
        </w:tc>
      </w:tr>
      <w:tr w:rsidR="004D3561" w14:paraId="36AC3040" w14:textId="77777777" w:rsidTr="005F6025">
        <w:trPr>
          <w:trHeight w:val="960"/>
        </w:trPr>
        <w:tc>
          <w:tcPr>
            <w:tcW w:w="1110" w:type="dxa"/>
          </w:tcPr>
          <w:p w14:paraId="012BA92F" w14:textId="77777777" w:rsidR="005F6025" w:rsidRDefault="005F6025" w:rsidP="00F3007A">
            <w:pPr>
              <w:jc w:val="both"/>
            </w:pPr>
          </w:p>
          <w:p w14:paraId="03062A5F" w14:textId="77777777" w:rsidR="005F6025" w:rsidRDefault="005F6025" w:rsidP="005F6025">
            <w:pPr>
              <w:jc w:val="center"/>
            </w:pPr>
            <w:r>
              <w:t>5</w:t>
            </w:r>
          </w:p>
        </w:tc>
        <w:tc>
          <w:tcPr>
            <w:tcW w:w="3360" w:type="dxa"/>
          </w:tcPr>
          <w:p w14:paraId="1E943E21" w14:textId="77777777" w:rsidR="005F6025" w:rsidRDefault="005F6025" w:rsidP="00F3007A">
            <w:pPr>
              <w:jc w:val="both"/>
            </w:pPr>
          </w:p>
          <w:p w14:paraId="38203F22" w14:textId="77777777" w:rsidR="00710CB9" w:rsidRDefault="00710CB9" w:rsidP="00F30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Izdaci za financijsku imovinu i</w:t>
            </w:r>
          </w:p>
          <w:p w14:paraId="4822BCF3" w14:textId="77777777" w:rsidR="00710CB9" w:rsidRPr="00710CB9" w:rsidRDefault="00710CB9" w:rsidP="00F30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otplate zajmova </w:t>
            </w:r>
          </w:p>
        </w:tc>
        <w:tc>
          <w:tcPr>
            <w:tcW w:w="1260" w:type="dxa"/>
          </w:tcPr>
          <w:p w14:paraId="77B7A445" w14:textId="77777777" w:rsidR="005F6025" w:rsidRDefault="005F6025" w:rsidP="00F3007A">
            <w:pPr>
              <w:jc w:val="both"/>
            </w:pPr>
          </w:p>
          <w:p w14:paraId="5B25DDC8" w14:textId="77777777" w:rsidR="0060799B" w:rsidRDefault="0060799B" w:rsidP="00F3007A">
            <w:pPr>
              <w:jc w:val="both"/>
            </w:pPr>
          </w:p>
          <w:p w14:paraId="56BA1F17" w14:textId="577D3B84" w:rsidR="0060799B" w:rsidRPr="0060799B" w:rsidRDefault="004D3561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</w:tcPr>
          <w:p w14:paraId="3D47A29A" w14:textId="77777777" w:rsidR="005F6025" w:rsidRDefault="005F6025" w:rsidP="00F3007A">
            <w:pPr>
              <w:jc w:val="both"/>
            </w:pPr>
          </w:p>
          <w:p w14:paraId="0035C158" w14:textId="77777777" w:rsidR="0060799B" w:rsidRDefault="0060799B" w:rsidP="00F3007A">
            <w:pPr>
              <w:jc w:val="both"/>
            </w:pPr>
          </w:p>
          <w:p w14:paraId="294706D1" w14:textId="66950897" w:rsidR="0060799B" w:rsidRPr="0060799B" w:rsidRDefault="004D3561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</w:tcPr>
          <w:p w14:paraId="24DD3C19" w14:textId="77777777" w:rsidR="005F6025" w:rsidRDefault="005F6025" w:rsidP="00F3007A">
            <w:pPr>
              <w:jc w:val="both"/>
            </w:pPr>
          </w:p>
          <w:p w14:paraId="56574779" w14:textId="77777777" w:rsidR="0060799B" w:rsidRDefault="0060799B" w:rsidP="00F3007A">
            <w:pPr>
              <w:jc w:val="both"/>
            </w:pPr>
          </w:p>
          <w:p w14:paraId="6D5DD63B" w14:textId="77777777" w:rsidR="0060799B" w:rsidRPr="0060799B" w:rsidRDefault="002D717E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</w:tcPr>
          <w:p w14:paraId="43F07724" w14:textId="77777777" w:rsidR="005F6025" w:rsidRDefault="005F6025" w:rsidP="00F3007A">
            <w:pPr>
              <w:jc w:val="both"/>
            </w:pPr>
          </w:p>
          <w:p w14:paraId="7B177485" w14:textId="77777777" w:rsidR="0060799B" w:rsidRDefault="0060799B" w:rsidP="00F3007A">
            <w:pPr>
              <w:jc w:val="both"/>
            </w:pPr>
          </w:p>
          <w:p w14:paraId="4DDE075B" w14:textId="77777777" w:rsidR="0060799B" w:rsidRPr="0060799B" w:rsidRDefault="002D717E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</w:tcPr>
          <w:p w14:paraId="59CCFD68" w14:textId="77777777" w:rsidR="005F6025" w:rsidRDefault="005F6025" w:rsidP="00F3007A">
            <w:pPr>
              <w:jc w:val="both"/>
            </w:pPr>
          </w:p>
          <w:p w14:paraId="28226655" w14:textId="77777777" w:rsidR="0060799B" w:rsidRDefault="0060799B" w:rsidP="00F3007A">
            <w:pPr>
              <w:jc w:val="both"/>
            </w:pPr>
          </w:p>
          <w:p w14:paraId="4ABCA5C4" w14:textId="77777777" w:rsidR="0060799B" w:rsidRPr="0060799B" w:rsidRDefault="00704EB1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</w:tcPr>
          <w:p w14:paraId="423036B5" w14:textId="77777777" w:rsidR="005F6025" w:rsidRDefault="005F6025" w:rsidP="00F3007A">
            <w:pPr>
              <w:jc w:val="both"/>
            </w:pPr>
          </w:p>
          <w:p w14:paraId="4EAF83D0" w14:textId="77777777" w:rsidR="0060799B" w:rsidRDefault="0060799B" w:rsidP="00F3007A">
            <w:pPr>
              <w:jc w:val="both"/>
            </w:pPr>
          </w:p>
          <w:p w14:paraId="3E609608" w14:textId="77777777" w:rsidR="0060799B" w:rsidRPr="0060799B" w:rsidRDefault="00704EB1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</w:tcPr>
          <w:p w14:paraId="1A689816" w14:textId="77777777" w:rsidR="005F6025" w:rsidRDefault="005F6025" w:rsidP="00F3007A">
            <w:pPr>
              <w:jc w:val="both"/>
            </w:pPr>
          </w:p>
          <w:p w14:paraId="399F3C0A" w14:textId="77777777" w:rsidR="0060799B" w:rsidRDefault="0060799B" w:rsidP="00F3007A">
            <w:pPr>
              <w:jc w:val="both"/>
            </w:pPr>
          </w:p>
          <w:p w14:paraId="2CCF2061" w14:textId="77777777" w:rsidR="0060799B" w:rsidRPr="0060799B" w:rsidRDefault="006E7321" w:rsidP="006E73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14:paraId="2119ED6D" w14:textId="77777777" w:rsidR="005F6025" w:rsidRDefault="005F6025" w:rsidP="00F3007A">
            <w:pPr>
              <w:jc w:val="both"/>
            </w:pPr>
          </w:p>
          <w:p w14:paraId="7AB62D4F" w14:textId="77777777" w:rsidR="0060799B" w:rsidRDefault="0060799B" w:rsidP="00F3007A">
            <w:pPr>
              <w:jc w:val="both"/>
            </w:pPr>
          </w:p>
          <w:p w14:paraId="39F5312D" w14:textId="77777777" w:rsidR="0060799B" w:rsidRPr="0060799B" w:rsidRDefault="006E7321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</w:tcPr>
          <w:p w14:paraId="0E6C6065" w14:textId="77777777" w:rsidR="005F6025" w:rsidRDefault="005F6025" w:rsidP="00F3007A">
            <w:pPr>
              <w:jc w:val="both"/>
            </w:pPr>
          </w:p>
          <w:p w14:paraId="6EBABC62" w14:textId="77777777" w:rsidR="0060799B" w:rsidRDefault="0060799B" w:rsidP="00F3007A">
            <w:pPr>
              <w:jc w:val="both"/>
            </w:pPr>
          </w:p>
          <w:p w14:paraId="0CD9F690" w14:textId="77777777" w:rsidR="0060799B" w:rsidRPr="0060799B" w:rsidRDefault="00166EC3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5" w:type="dxa"/>
          </w:tcPr>
          <w:p w14:paraId="20D4A8A3" w14:textId="77777777" w:rsidR="005F6025" w:rsidRDefault="005F6025" w:rsidP="00F3007A">
            <w:pPr>
              <w:jc w:val="both"/>
            </w:pPr>
          </w:p>
          <w:p w14:paraId="19564325" w14:textId="77777777" w:rsidR="0060799B" w:rsidRDefault="0060799B" w:rsidP="00F3007A">
            <w:pPr>
              <w:jc w:val="both"/>
            </w:pPr>
          </w:p>
          <w:p w14:paraId="1D5A9253" w14:textId="77777777" w:rsidR="0060799B" w:rsidRPr="0060799B" w:rsidRDefault="00166EC3" w:rsidP="006079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3561" w14:paraId="0FBF978C" w14:textId="77777777" w:rsidTr="005F6025">
        <w:trPr>
          <w:trHeight w:val="1845"/>
        </w:trPr>
        <w:tc>
          <w:tcPr>
            <w:tcW w:w="1110" w:type="dxa"/>
          </w:tcPr>
          <w:p w14:paraId="06C3E6A3" w14:textId="77777777" w:rsidR="005F6025" w:rsidRDefault="005F6025" w:rsidP="00F3007A">
            <w:pPr>
              <w:jc w:val="both"/>
            </w:pPr>
          </w:p>
        </w:tc>
        <w:tc>
          <w:tcPr>
            <w:tcW w:w="3360" w:type="dxa"/>
          </w:tcPr>
          <w:p w14:paraId="2473B776" w14:textId="77777777" w:rsidR="005F6025" w:rsidRPr="005C6CB7" w:rsidRDefault="005F6025" w:rsidP="00F3007A">
            <w:pPr>
              <w:jc w:val="both"/>
              <w:rPr>
                <w:b/>
              </w:rPr>
            </w:pPr>
          </w:p>
          <w:p w14:paraId="0651DED8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0DDEC80F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36AD94C8" w14:textId="77777777" w:rsidR="0060799B" w:rsidRPr="005C6CB7" w:rsidRDefault="0060799B" w:rsidP="00F3007A">
            <w:pPr>
              <w:jc w:val="both"/>
              <w:rPr>
                <w:b/>
              </w:rPr>
            </w:pPr>
            <w:r w:rsidRPr="005C6CB7">
              <w:rPr>
                <w:b/>
              </w:rPr>
              <w:t>UKUPNO</w:t>
            </w:r>
          </w:p>
        </w:tc>
        <w:tc>
          <w:tcPr>
            <w:tcW w:w="1260" w:type="dxa"/>
          </w:tcPr>
          <w:p w14:paraId="3C319260" w14:textId="77777777" w:rsidR="005F6025" w:rsidRPr="005C6CB7" w:rsidRDefault="005F6025" w:rsidP="00F3007A">
            <w:pPr>
              <w:jc w:val="both"/>
              <w:rPr>
                <w:b/>
              </w:rPr>
            </w:pPr>
          </w:p>
          <w:p w14:paraId="54C93EEC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477FB99A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0A0028EF" w14:textId="33815C8D" w:rsidR="0060799B" w:rsidRPr="005C6CB7" w:rsidRDefault="004D3561" w:rsidP="006079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3.161.282</w:t>
            </w:r>
          </w:p>
        </w:tc>
        <w:tc>
          <w:tcPr>
            <w:tcW w:w="645" w:type="dxa"/>
          </w:tcPr>
          <w:p w14:paraId="432F0016" w14:textId="77777777" w:rsidR="005F6025" w:rsidRPr="005C6CB7" w:rsidRDefault="005F6025" w:rsidP="00F3007A">
            <w:pPr>
              <w:jc w:val="both"/>
              <w:rPr>
                <w:b/>
              </w:rPr>
            </w:pPr>
          </w:p>
          <w:p w14:paraId="7D232CB9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4977A227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0D949035" w14:textId="77777777" w:rsidR="0060799B" w:rsidRPr="005C6CB7" w:rsidRDefault="0060799B" w:rsidP="0060799B">
            <w:pPr>
              <w:jc w:val="right"/>
              <w:rPr>
                <w:b/>
                <w:sz w:val="22"/>
                <w:szCs w:val="22"/>
              </w:rPr>
            </w:pPr>
            <w:r w:rsidRPr="005C6CB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55" w:type="dxa"/>
          </w:tcPr>
          <w:p w14:paraId="176CF329" w14:textId="77777777" w:rsidR="005F6025" w:rsidRPr="005C6CB7" w:rsidRDefault="005F6025" w:rsidP="00F3007A">
            <w:pPr>
              <w:jc w:val="both"/>
              <w:rPr>
                <w:b/>
              </w:rPr>
            </w:pPr>
          </w:p>
          <w:p w14:paraId="49B91E52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5DCD12FE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1F5E86FF" w14:textId="66A924D7" w:rsidR="0060799B" w:rsidRPr="005C6CB7" w:rsidRDefault="002D717E" w:rsidP="006079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4D3561">
              <w:rPr>
                <w:b/>
                <w:sz w:val="22"/>
                <w:szCs w:val="22"/>
              </w:rPr>
              <w:t>323.728</w:t>
            </w:r>
          </w:p>
        </w:tc>
        <w:tc>
          <w:tcPr>
            <w:tcW w:w="645" w:type="dxa"/>
          </w:tcPr>
          <w:p w14:paraId="086DAD9F" w14:textId="77777777" w:rsidR="005F6025" w:rsidRPr="005C6CB7" w:rsidRDefault="005F6025" w:rsidP="00F3007A">
            <w:pPr>
              <w:jc w:val="both"/>
              <w:rPr>
                <w:b/>
              </w:rPr>
            </w:pPr>
          </w:p>
          <w:p w14:paraId="72AA5D16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0CC21B44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0D9CC65D" w14:textId="77777777" w:rsidR="0060799B" w:rsidRPr="005C6CB7" w:rsidRDefault="0060799B" w:rsidP="0060799B">
            <w:pPr>
              <w:jc w:val="right"/>
              <w:rPr>
                <w:b/>
                <w:sz w:val="22"/>
                <w:szCs w:val="22"/>
              </w:rPr>
            </w:pPr>
            <w:r w:rsidRPr="005C6CB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55" w:type="dxa"/>
          </w:tcPr>
          <w:p w14:paraId="52729C46" w14:textId="77777777" w:rsidR="005F6025" w:rsidRPr="005C6CB7" w:rsidRDefault="005F6025" w:rsidP="00F3007A">
            <w:pPr>
              <w:jc w:val="both"/>
              <w:rPr>
                <w:b/>
              </w:rPr>
            </w:pPr>
          </w:p>
          <w:p w14:paraId="11E21601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2972DF69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36F177B7" w14:textId="6F620F53" w:rsidR="0060799B" w:rsidRPr="005C6CB7" w:rsidRDefault="00704EB1" w:rsidP="006079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4D3561">
              <w:rPr>
                <w:b/>
                <w:sz w:val="22"/>
                <w:szCs w:val="22"/>
              </w:rPr>
              <w:t>115.293</w:t>
            </w:r>
          </w:p>
        </w:tc>
        <w:tc>
          <w:tcPr>
            <w:tcW w:w="705" w:type="dxa"/>
          </w:tcPr>
          <w:p w14:paraId="688A86A3" w14:textId="77777777" w:rsidR="005F6025" w:rsidRPr="005C6CB7" w:rsidRDefault="005F6025" w:rsidP="00F3007A">
            <w:pPr>
              <w:jc w:val="both"/>
              <w:rPr>
                <w:b/>
              </w:rPr>
            </w:pPr>
          </w:p>
          <w:p w14:paraId="255C0F48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57C2FE7E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6EAA1098" w14:textId="77777777" w:rsidR="0060799B" w:rsidRPr="005C6CB7" w:rsidRDefault="0060799B" w:rsidP="0060799B">
            <w:pPr>
              <w:jc w:val="right"/>
              <w:rPr>
                <w:b/>
                <w:sz w:val="22"/>
                <w:szCs w:val="22"/>
              </w:rPr>
            </w:pPr>
            <w:r w:rsidRPr="005C6CB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55" w:type="dxa"/>
          </w:tcPr>
          <w:p w14:paraId="0D4B9BD8" w14:textId="77777777" w:rsidR="005F6025" w:rsidRPr="005C6CB7" w:rsidRDefault="005F6025" w:rsidP="00F3007A">
            <w:pPr>
              <w:jc w:val="both"/>
              <w:rPr>
                <w:b/>
              </w:rPr>
            </w:pPr>
          </w:p>
          <w:p w14:paraId="28A6746D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14CD53F7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241AE075" w14:textId="78F61E16" w:rsidR="0060799B" w:rsidRPr="005C6CB7" w:rsidRDefault="00704EB1" w:rsidP="006079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D3561">
              <w:rPr>
                <w:b/>
                <w:sz w:val="22"/>
                <w:szCs w:val="22"/>
              </w:rPr>
              <w:t>.868.176</w:t>
            </w:r>
          </w:p>
        </w:tc>
        <w:tc>
          <w:tcPr>
            <w:tcW w:w="600" w:type="dxa"/>
          </w:tcPr>
          <w:p w14:paraId="3621A50C" w14:textId="77777777" w:rsidR="005F6025" w:rsidRPr="005C6CB7" w:rsidRDefault="005F6025" w:rsidP="00F3007A">
            <w:pPr>
              <w:jc w:val="both"/>
              <w:rPr>
                <w:b/>
              </w:rPr>
            </w:pPr>
          </w:p>
          <w:p w14:paraId="43C58E35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0CED60B9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09A4480A" w14:textId="77777777" w:rsidR="0060799B" w:rsidRPr="005C6CB7" w:rsidRDefault="0060799B" w:rsidP="0060799B">
            <w:pPr>
              <w:jc w:val="right"/>
              <w:rPr>
                <w:b/>
                <w:sz w:val="22"/>
                <w:szCs w:val="22"/>
              </w:rPr>
            </w:pPr>
            <w:r w:rsidRPr="005C6CB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0" w:type="dxa"/>
          </w:tcPr>
          <w:p w14:paraId="7E6C6F43" w14:textId="77777777" w:rsidR="005F6025" w:rsidRPr="005C6CB7" w:rsidRDefault="005F6025" w:rsidP="00F3007A">
            <w:pPr>
              <w:jc w:val="both"/>
              <w:rPr>
                <w:b/>
              </w:rPr>
            </w:pPr>
          </w:p>
          <w:p w14:paraId="20F5500F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7E0D0685" w14:textId="77777777" w:rsidR="0060799B" w:rsidRPr="005C6CB7" w:rsidRDefault="0060799B" w:rsidP="00F3007A">
            <w:pPr>
              <w:jc w:val="both"/>
              <w:rPr>
                <w:b/>
              </w:rPr>
            </w:pPr>
          </w:p>
          <w:p w14:paraId="54C00990" w14:textId="6ADAB606" w:rsidR="0060799B" w:rsidRPr="005C6CB7" w:rsidRDefault="009E78BD" w:rsidP="006E7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6.593.722</w:t>
            </w:r>
          </w:p>
        </w:tc>
        <w:tc>
          <w:tcPr>
            <w:tcW w:w="615" w:type="dxa"/>
          </w:tcPr>
          <w:p w14:paraId="663BACDB" w14:textId="77777777" w:rsidR="005F6025" w:rsidRDefault="005F6025" w:rsidP="00F3007A">
            <w:pPr>
              <w:jc w:val="both"/>
            </w:pPr>
          </w:p>
          <w:p w14:paraId="1A633BB5" w14:textId="77777777" w:rsidR="0060799B" w:rsidRDefault="0060799B" w:rsidP="00F3007A">
            <w:pPr>
              <w:jc w:val="both"/>
            </w:pPr>
          </w:p>
          <w:p w14:paraId="6BF642AD" w14:textId="77777777" w:rsidR="0060799B" w:rsidRDefault="0060799B" w:rsidP="00F3007A">
            <w:pPr>
              <w:jc w:val="both"/>
            </w:pPr>
          </w:p>
          <w:p w14:paraId="6168E254" w14:textId="77777777" w:rsidR="0060799B" w:rsidRPr="005C6CB7" w:rsidRDefault="0060799B" w:rsidP="0060799B">
            <w:pPr>
              <w:jc w:val="right"/>
              <w:rPr>
                <w:b/>
                <w:sz w:val="22"/>
                <w:szCs w:val="22"/>
              </w:rPr>
            </w:pPr>
            <w:r w:rsidRPr="005C6CB7">
              <w:rPr>
                <w:b/>
                <w:sz w:val="22"/>
                <w:szCs w:val="22"/>
              </w:rPr>
              <w:t>100</w:t>
            </w:r>
          </w:p>
        </w:tc>
      </w:tr>
    </w:tbl>
    <w:p w14:paraId="44257FF8" w14:textId="77777777" w:rsidR="005A33CD" w:rsidRDefault="005A33CD" w:rsidP="00F3007A">
      <w:pPr>
        <w:jc w:val="both"/>
      </w:pPr>
    </w:p>
    <w:p w14:paraId="6DAB2A14" w14:textId="77777777" w:rsidR="001045BD" w:rsidRDefault="001045BD" w:rsidP="00F3007A">
      <w:pPr>
        <w:jc w:val="both"/>
      </w:pPr>
    </w:p>
    <w:p w14:paraId="5A7A2B10" w14:textId="77777777" w:rsidR="001045BD" w:rsidRDefault="001045BD" w:rsidP="00F3007A">
      <w:pPr>
        <w:jc w:val="both"/>
      </w:pPr>
    </w:p>
    <w:p w14:paraId="1BD2F0F0" w14:textId="77777777" w:rsidR="001045BD" w:rsidRDefault="001045BD" w:rsidP="00F3007A">
      <w:pPr>
        <w:jc w:val="both"/>
      </w:pPr>
    </w:p>
    <w:p w14:paraId="0671DECA" w14:textId="77777777" w:rsidR="001045BD" w:rsidRDefault="001045BD" w:rsidP="00F3007A">
      <w:pPr>
        <w:jc w:val="both"/>
      </w:pPr>
    </w:p>
    <w:p w14:paraId="597C9651" w14:textId="77777777" w:rsidR="00C05731" w:rsidRDefault="005C6CB7" w:rsidP="00F3007A">
      <w:pPr>
        <w:jc w:val="both"/>
        <w:rPr>
          <w:b/>
        </w:rPr>
      </w:pPr>
      <w:r w:rsidRPr="004A6167">
        <w:rPr>
          <w:b/>
        </w:rPr>
        <w:t>FINANCIJSKI REZULTAT</w:t>
      </w:r>
    </w:p>
    <w:p w14:paraId="1B9F7E57" w14:textId="77777777" w:rsidR="00C05731" w:rsidRDefault="00C05731" w:rsidP="00F3007A">
      <w:pPr>
        <w:jc w:val="both"/>
        <w:rPr>
          <w:b/>
        </w:rPr>
      </w:pPr>
    </w:p>
    <w:p w14:paraId="50BE8C12" w14:textId="3C6F9F02" w:rsidR="00C05731" w:rsidRDefault="00C05731" w:rsidP="00C05731">
      <w:pPr>
        <w:jc w:val="both"/>
      </w:pPr>
      <w:r>
        <w:t>AOP001 PRIHODI POSLOVANJA U TEKUĆEM RAZDO</w:t>
      </w:r>
      <w:r w:rsidR="00945D64">
        <w:t xml:space="preserve">BLJU </w:t>
      </w:r>
      <w:r w:rsidR="00945D64">
        <w:tab/>
      </w:r>
      <w:r w:rsidR="00945D64">
        <w:tab/>
      </w:r>
      <w:r w:rsidR="00945D64">
        <w:tab/>
      </w:r>
      <w:r w:rsidR="00945D64">
        <w:tab/>
      </w:r>
      <w:r w:rsidR="00945D64">
        <w:tab/>
      </w:r>
      <w:r w:rsidR="00945D64">
        <w:tab/>
      </w:r>
      <w:r w:rsidR="00945D64">
        <w:tab/>
      </w:r>
      <w:r w:rsidR="009E78BD">
        <w:t>6.048.097</w:t>
      </w:r>
      <w:r w:rsidR="006E7321">
        <w:t>,00</w:t>
      </w:r>
      <w:r>
        <w:t xml:space="preserve"> kn</w:t>
      </w:r>
    </w:p>
    <w:p w14:paraId="39107EC8" w14:textId="25C1E082" w:rsidR="00C05731" w:rsidRDefault="00C05731" w:rsidP="00C05731">
      <w:pPr>
        <w:jc w:val="both"/>
      </w:pPr>
      <w:r>
        <w:t>AOP28</w:t>
      </w:r>
      <w:r w:rsidR="006E7321">
        <w:t>9</w:t>
      </w:r>
      <w:r>
        <w:t xml:space="preserve"> PRIHODI OD PRODAJE NEFINANCIJSKE IMOVINE U TEK</w:t>
      </w:r>
      <w:r w:rsidR="00945D64">
        <w:t>UĆEM RAZDOBLJU</w:t>
      </w:r>
      <w:r w:rsidR="00945D64">
        <w:tab/>
      </w:r>
      <w:r w:rsidR="00945D64">
        <w:tab/>
      </w:r>
      <w:r w:rsidR="00945D64">
        <w:tab/>
        <w:t xml:space="preserve">     </w:t>
      </w:r>
      <w:r w:rsidR="009E78BD">
        <w:t>12.165</w:t>
      </w:r>
      <w:r w:rsidR="00166EC3">
        <w:t>,00</w:t>
      </w:r>
      <w:r w:rsidR="006E7321">
        <w:t xml:space="preserve"> kn</w:t>
      </w:r>
    </w:p>
    <w:p w14:paraId="48DC9C3E" w14:textId="77777777" w:rsidR="00C05731" w:rsidRDefault="00C05731" w:rsidP="00C05731">
      <w:pPr>
        <w:jc w:val="both"/>
      </w:pPr>
    </w:p>
    <w:p w14:paraId="5262CB57" w14:textId="7B63C72E" w:rsidR="00C05731" w:rsidRPr="00016096" w:rsidRDefault="006E7321" w:rsidP="00C05731">
      <w:pPr>
        <w:jc w:val="both"/>
        <w:rPr>
          <w:b/>
        </w:rPr>
      </w:pPr>
      <w:r>
        <w:rPr>
          <w:b/>
        </w:rPr>
        <w:t>AOP629</w:t>
      </w:r>
      <w:r w:rsidR="00C05731">
        <w:rPr>
          <w:b/>
        </w:rPr>
        <w:t xml:space="preserve"> </w:t>
      </w:r>
      <w:r w:rsidR="00C05731" w:rsidRPr="00016096">
        <w:rPr>
          <w:b/>
        </w:rPr>
        <w:t>UKUPNO PRIHODI I P</w:t>
      </w:r>
      <w:r w:rsidR="00C05731">
        <w:rPr>
          <w:b/>
        </w:rPr>
        <w:t>RIMICI U TEKUĆEM RAZDOBLJU</w:t>
      </w:r>
      <w:r w:rsidR="00C05731">
        <w:rPr>
          <w:b/>
        </w:rPr>
        <w:tab/>
      </w:r>
      <w:r w:rsidR="00C05731">
        <w:rPr>
          <w:b/>
        </w:rPr>
        <w:tab/>
      </w:r>
      <w:r w:rsidR="00C05731">
        <w:rPr>
          <w:b/>
        </w:rPr>
        <w:tab/>
      </w:r>
      <w:r w:rsidR="00C05731">
        <w:rPr>
          <w:b/>
        </w:rPr>
        <w:tab/>
      </w:r>
      <w:r w:rsidR="00C05731">
        <w:rPr>
          <w:b/>
        </w:rPr>
        <w:tab/>
      </w:r>
      <w:r w:rsidR="00C05731">
        <w:rPr>
          <w:b/>
        </w:rPr>
        <w:tab/>
      </w:r>
      <w:r w:rsidR="009E78BD">
        <w:rPr>
          <w:b/>
        </w:rPr>
        <w:t>6.060.262</w:t>
      </w:r>
      <w:r w:rsidR="00166EC3">
        <w:rPr>
          <w:b/>
        </w:rPr>
        <w:t>,00</w:t>
      </w:r>
      <w:r w:rsidR="00C05731" w:rsidRPr="00016096">
        <w:rPr>
          <w:b/>
        </w:rPr>
        <w:t xml:space="preserve"> kn</w:t>
      </w:r>
    </w:p>
    <w:p w14:paraId="331FBA1F" w14:textId="77777777" w:rsidR="00C05731" w:rsidRDefault="00C05731" w:rsidP="00C05731">
      <w:pPr>
        <w:jc w:val="both"/>
      </w:pPr>
    </w:p>
    <w:p w14:paraId="63341838" w14:textId="30B86326" w:rsidR="00C05731" w:rsidRDefault="006E7321" w:rsidP="00C05731">
      <w:pPr>
        <w:jc w:val="both"/>
      </w:pPr>
      <w:r>
        <w:t>AOP148</w:t>
      </w:r>
      <w:r w:rsidR="00C05731">
        <w:t xml:space="preserve"> RASHODI POSLOVANJA U TEKU</w:t>
      </w:r>
      <w:r w:rsidR="00945D64">
        <w:t>ĆEM RAZDOBLJU</w:t>
      </w:r>
      <w:r w:rsidR="00945D64">
        <w:tab/>
      </w:r>
      <w:r w:rsidR="00945D64">
        <w:tab/>
      </w:r>
      <w:r w:rsidR="00945D64">
        <w:tab/>
      </w:r>
      <w:r w:rsidR="00945D64">
        <w:tab/>
      </w:r>
      <w:r w:rsidR="00945D64">
        <w:tab/>
      </w:r>
      <w:r w:rsidR="00945D64">
        <w:tab/>
      </w:r>
      <w:r w:rsidR="00945D64">
        <w:tab/>
      </w:r>
      <w:r w:rsidR="009E78BD">
        <w:t>3.169.767</w:t>
      </w:r>
      <w:r w:rsidR="00166EC3">
        <w:t>,00</w:t>
      </w:r>
      <w:r w:rsidR="00C05731">
        <w:t xml:space="preserve"> kn</w:t>
      </w:r>
    </w:p>
    <w:p w14:paraId="6091F7D4" w14:textId="44767046" w:rsidR="00C05731" w:rsidRDefault="006E7321" w:rsidP="00C05731">
      <w:pPr>
        <w:jc w:val="both"/>
      </w:pPr>
      <w:r>
        <w:lastRenderedPageBreak/>
        <w:t>AOP341</w:t>
      </w:r>
      <w:r w:rsidR="00C05731">
        <w:t xml:space="preserve"> RASHODI ZA NABAVU NEFINANCIJSKE IMOVINE U TE</w:t>
      </w:r>
      <w:r w:rsidR="00945D64">
        <w:t>KUĆEM RAZDOBLJU</w:t>
      </w:r>
      <w:r w:rsidR="00945D64">
        <w:tab/>
      </w:r>
      <w:r w:rsidR="00945D64">
        <w:tab/>
        <w:t xml:space="preserve">   </w:t>
      </w:r>
      <w:r w:rsidR="009E78BD">
        <w:t xml:space="preserve">        3.423.955</w:t>
      </w:r>
      <w:r w:rsidR="00166EC3">
        <w:t>,00 kn</w:t>
      </w:r>
    </w:p>
    <w:p w14:paraId="5ADD77E6" w14:textId="77777777" w:rsidR="00C05731" w:rsidRDefault="00C05731" w:rsidP="00C05731">
      <w:pPr>
        <w:jc w:val="both"/>
      </w:pPr>
    </w:p>
    <w:p w14:paraId="7D4DA45E" w14:textId="643C2BBD" w:rsidR="00C05731" w:rsidRPr="00016096" w:rsidRDefault="00945D64" w:rsidP="00C05731">
      <w:pPr>
        <w:jc w:val="both"/>
        <w:rPr>
          <w:b/>
        </w:rPr>
      </w:pPr>
      <w:r>
        <w:rPr>
          <w:b/>
        </w:rPr>
        <w:t xml:space="preserve">AOP630 </w:t>
      </w:r>
      <w:r w:rsidR="00C05731" w:rsidRPr="00016096">
        <w:rPr>
          <w:b/>
        </w:rPr>
        <w:t xml:space="preserve">UKUPNO RASHODI I </w:t>
      </w:r>
      <w:r w:rsidR="00C05731">
        <w:rPr>
          <w:b/>
        </w:rPr>
        <w:t>IZDACI U TEKUĆEM RAZDOBLJU</w:t>
      </w:r>
      <w:r w:rsidR="00C05731">
        <w:rPr>
          <w:b/>
        </w:rPr>
        <w:tab/>
      </w:r>
      <w:r w:rsidR="00C05731">
        <w:rPr>
          <w:b/>
        </w:rPr>
        <w:tab/>
      </w:r>
      <w:r w:rsidR="00C05731">
        <w:rPr>
          <w:b/>
        </w:rPr>
        <w:tab/>
      </w:r>
      <w:r w:rsidR="00C05731">
        <w:rPr>
          <w:b/>
        </w:rPr>
        <w:tab/>
      </w:r>
      <w:r w:rsidR="00C05731">
        <w:rPr>
          <w:b/>
        </w:rPr>
        <w:tab/>
      </w:r>
      <w:r w:rsidR="009E78BD">
        <w:rPr>
          <w:b/>
        </w:rPr>
        <w:t xml:space="preserve">           6.593.722</w:t>
      </w:r>
      <w:r w:rsidR="00166EC3">
        <w:rPr>
          <w:b/>
        </w:rPr>
        <w:t>,00</w:t>
      </w:r>
      <w:r w:rsidR="00C05731" w:rsidRPr="00016096">
        <w:rPr>
          <w:b/>
        </w:rPr>
        <w:t xml:space="preserve"> kn</w:t>
      </w:r>
    </w:p>
    <w:p w14:paraId="26A7A6FB" w14:textId="77777777" w:rsidR="00C05731" w:rsidRPr="00016096" w:rsidRDefault="00C05731" w:rsidP="00C05731">
      <w:pPr>
        <w:jc w:val="both"/>
        <w:rPr>
          <w:b/>
        </w:rPr>
      </w:pPr>
    </w:p>
    <w:p w14:paraId="08BDB657" w14:textId="52BFD173" w:rsidR="00C05731" w:rsidRDefault="00945D64" w:rsidP="00C05731">
      <w:pPr>
        <w:jc w:val="both"/>
        <w:rPr>
          <w:b/>
        </w:rPr>
      </w:pPr>
      <w:r>
        <w:rPr>
          <w:b/>
        </w:rPr>
        <w:t>AOP63</w:t>
      </w:r>
      <w:r w:rsidR="009E78BD">
        <w:rPr>
          <w:b/>
        </w:rPr>
        <w:t>2</w:t>
      </w:r>
      <w:r w:rsidR="00C05731">
        <w:rPr>
          <w:b/>
        </w:rPr>
        <w:t xml:space="preserve"> </w:t>
      </w:r>
      <w:r w:rsidR="009E78BD">
        <w:rPr>
          <w:b/>
        </w:rPr>
        <w:t>MANJAK</w:t>
      </w:r>
      <w:r w:rsidR="00166EC3">
        <w:rPr>
          <w:b/>
        </w:rPr>
        <w:t xml:space="preserve"> </w:t>
      </w:r>
      <w:r w:rsidR="00C05731" w:rsidRPr="00016096">
        <w:rPr>
          <w:b/>
        </w:rPr>
        <w:t>PRIHODA I PRI</w:t>
      </w:r>
      <w:r>
        <w:rPr>
          <w:b/>
        </w:rPr>
        <w:t xml:space="preserve">MITAKA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6EC3">
        <w:rPr>
          <w:b/>
        </w:rPr>
        <w:tab/>
      </w:r>
      <w:r w:rsidR="00166EC3">
        <w:rPr>
          <w:b/>
        </w:rPr>
        <w:tab/>
        <w:t xml:space="preserve">  </w:t>
      </w:r>
      <w:r>
        <w:rPr>
          <w:b/>
        </w:rPr>
        <w:t xml:space="preserve">                              </w:t>
      </w:r>
      <w:r w:rsidR="009E78BD">
        <w:rPr>
          <w:b/>
        </w:rPr>
        <w:t xml:space="preserve">     </w:t>
      </w:r>
      <w:r>
        <w:rPr>
          <w:b/>
        </w:rPr>
        <w:t xml:space="preserve"> </w:t>
      </w:r>
      <w:r w:rsidR="009E78BD">
        <w:rPr>
          <w:b/>
        </w:rPr>
        <w:t>533.460</w:t>
      </w:r>
      <w:r w:rsidR="00166EC3">
        <w:rPr>
          <w:b/>
        </w:rPr>
        <w:t>,00</w:t>
      </w:r>
      <w:r w:rsidR="00C05731" w:rsidRPr="00016096">
        <w:rPr>
          <w:b/>
        </w:rPr>
        <w:t xml:space="preserve"> kn</w:t>
      </w:r>
    </w:p>
    <w:p w14:paraId="7108E232" w14:textId="77777777" w:rsidR="00945D64" w:rsidRPr="00016096" w:rsidRDefault="00945D64" w:rsidP="00C05731">
      <w:pPr>
        <w:jc w:val="both"/>
        <w:rPr>
          <w:b/>
        </w:rPr>
      </w:pPr>
    </w:p>
    <w:p w14:paraId="7CDA9A03" w14:textId="2D39DFA0" w:rsidR="00C05731" w:rsidRDefault="006E7321" w:rsidP="00C05731">
      <w:pPr>
        <w:jc w:val="both"/>
        <w:rPr>
          <w:b/>
        </w:rPr>
      </w:pPr>
      <w:r>
        <w:rPr>
          <w:b/>
        </w:rPr>
        <w:t>AOP63</w:t>
      </w:r>
      <w:r w:rsidR="009E78BD">
        <w:rPr>
          <w:b/>
        </w:rPr>
        <w:t>3 VIŠAK</w:t>
      </w:r>
      <w:r w:rsidR="00C05731" w:rsidRPr="00016096">
        <w:rPr>
          <w:b/>
        </w:rPr>
        <w:t xml:space="preserve"> PRIHODA I PRIMITAKA</w:t>
      </w:r>
      <w:r w:rsidR="009E78BD">
        <w:rPr>
          <w:b/>
        </w:rPr>
        <w:t xml:space="preserve"> – PRENESENI  </w:t>
      </w:r>
      <w:r w:rsidR="009E78BD">
        <w:rPr>
          <w:b/>
        </w:rPr>
        <w:tab/>
      </w:r>
      <w:r w:rsidR="009E78BD">
        <w:rPr>
          <w:b/>
        </w:rPr>
        <w:tab/>
      </w:r>
      <w:r w:rsidR="009E78BD">
        <w:rPr>
          <w:b/>
        </w:rPr>
        <w:tab/>
      </w:r>
      <w:r w:rsidR="009E78BD">
        <w:rPr>
          <w:b/>
        </w:rPr>
        <w:tab/>
      </w:r>
      <w:r w:rsidR="009E78BD">
        <w:rPr>
          <w:b/>
        </w:rPr>
        <w:tab/>
      </w:r>
      <w:r w:rsidR="00C05731" w:rsidRPr="00016096">
        <w:rPr>
          <w:b/>
        </w:rPr>
        <w:tab/>
      </w:r>
      <w:r w:rsidR="00C05731" w:rsidRPr="00016096">
        <w:rPr>
          <w:b/>
        </w:rPr>
        <w:tab/>
      </w:r>
      <w:r w:rsidR="009E78BD">
        <w:rPr>
          <w:b/>
        </w:rPr>
        <w:t xml:space="preserve">             </w:t>
      </w:r>
      <w:r w:rsidR="00945D64">
        <w:rPr>
          <w:b/>
        </w:rPr>
        <w:t xml:space="preserve"> </w:t>
      </w:r>
      <w:r w:rsidR="009E78BD">
        <w:rPr>
          <w:b/>
        </w:rPr>
        <w:t>637.380</w:t>
      </w:r>
      <w:r w:rsidR="00C05731" w:rsidRPr="00016096">
        <w:rPr>
          <w:b/>
        </w:rPr>
        <w:t>,00 kn</w:t>
      </w:r>
    </w:p>
    <w:p w14:paraId="69535D0C" w14:textId="77777777" w:rsidR="00C05731" w:rsidRPr="00016096" w:rsidRDefault="00C05731" w:rsidP="00C05731">
      <w:pPr>
        <w:jc w:val="both"/>
        <w:rPr>
          <w:b/>
        </w:rPr>
      </w:pPr>
    </w:p>
    <w:p w14:paraId="3E258E38" w14:textId="0C3E2580" w:rsidR="001F65B5" w:rsidRDefault="00945D64" w:rsidP="00C05731">
      <w:pPr>
        <w:jc w:val="both"/>
        <w:rPr>
          <w:b/>
        </w:rPr>
      </w:pPr>
      <w:r>
        <w:rPr>
          <w:b/>
          <w:highlight w:val="lightGray"/>
        </w:rPr>
        <w:t>AOP635</w:t>
      </w:r>
      <w:r w:rsidR="00C05731">
        <w:rPr>
          <w:b/>
          <w:highlight w:val="lightGray"/>
        </w:rPr>
        <w:t xml:space="preserve"> </w:t>
      </w:r>
      <w:r w:rsidR="001F65B5">
        <w:rPr>
          <w:b/>
          <w:highlight w:val="lightGray"/>
        </w:rPr>
        <w:t>MANJAK</w:t>
      </w:r>
      <w:r w:rsidR="00C05731" w:rsidRPr="00016096">
        <w:rPr>
          <w:b/>
          <w:highlight w:val="lightGray"/>
        </w:rPr>
        <w:t xml:space="preserve"> PR</w:t>
      </w:r>
      <w:r w:rsidR="001F65B5">
        <w:rPr>
          <w:b/>
          <w:highlight w:val="lightGray"/>
        </w:rPr>
        <w:t>IHODA I PRIMITAKA ZA POKRIĆE</w:t>
      </w:r>
      <w:r w:rsidR="00C05731" w:rsidRPr="00016096">
        <w:rPr>
          <w:b/>
          <w:highlight w:val="lightGray"/>
        </w:rPr>
        <w:t xml:space="preserve"> U SLIJEDEĆEM RAZDOBLJU</w:t>
      </w:r>
      <w:r w:rsidR="00C05731" w:rsidRPr="00016096">
        <w:rPr>
          <w:b/>
          <w:highlight w:val="lightGray"/>
        </w:rPr>
        <w:tab/>
      </w:r>
      <w:r w:rsidR="00C05731" w:rsidRPr="00016096">
        <w:rPr>
          <w:b/>
          <w:highlight w:val="lightGray"/>
        </w:rPr>
        <w:tab/>
      </w:r>
      <w:r w:rsidR="00C05731">
        <w:rPr>
          <w:b/>
          <w:highlight w:val="lightGray"/>
        </w:rPr>
        <w:tab/>
      </w:r>
      <w:r>
        <w:rPr>
          <w:b/>
          <w:highlight w:val="lightGray"/>
        </w:rPr>
        <w:t xml:space="preserve">  </w:t>
      </w:r>
      <w:r w:rsidR="00A86D01">
        <w:rPr>
          <w:b/>
          <w:highlight w:val="lightGray"/>
        </w:rPr>
        <w:t>103.920,00</w:t>
      </w:r>
      <w:r>
        <w:rPr>
          <w:b/>
          <w:highlight w:val="lightGray"/>
        </w:rPr>
        <w:t xml:space="preserve"> </w:t>
      </w:r>
      <w:r w:rsidR="00C05731" w:rsidRPr="00016096">
        <w:rPr>
          <w:b/>
          <w:highlight w:val="lightGray"/>
        </w:rPr>
        <w:t xml:space="preserve"> kn</w:t>
      </w:r>
    </w:p>
    <w:p w14:paraId="41CDD3A9" w14:textId="77777777" w:rsidR="00C05731" w:rsidRDefault="00C05731" w:rsidP="00F3007A">
      <w:pPr>
        <w:jc w:val="both"/>
        <w:rPr>
          <w:b/>
        </w:rPr>
      </w:pPr>
    </w:p>
    <w:p w14:paraId="103DC1A8" w14:textId="77777777" w:rsidR="00C05731" w:rsidRDefault="00C05731" w:rsidP="00F3007A">
      <w:pPr>
        <w:jc w:val="both"/>
        <w:rPr>
          <w:b/>
        </w:rPr>
      </w:pPr>
    </w:p>
    <w:p w14:paraId="2C3AF38B" w14:textId="6A79B89B" w:rsidR="004A6167" w:rsidRPr="00C05731" w:rsidRDefault="004A6167" w:rsidP="00F3007A">
      <w:pPr>
        <w:jc w:val="both"/>
        <w:rPr>
          <w:b/>
        </w:rPr>
      </w:pPr>
      <w:r w:rsidRPr="00C05731">
        <w:rPr>
          <w:b/>
        </w:rPr>
        <w:t>PRIKAZ POSLOVANJA ZA RAZDOBLJE OD 201</w:t>
      </w:r>
      <w:r w:rsidR="00A86D01">
        <w:rPr>
          <w:b/>
        </w:rPr>
        <w:t>6</w:t>
      </w:r>
      <w:r w:rsidR="00945D64">
        <w:rPr>
          <w:b/>
        </w:rPr>
        <w:t>. DO 20</w:t>
      </w:r>
      <w:r w:rsidR="00A86D01">
        <w:rPr>
          <w:b/>
        </w:rPr>
        <w:t>20</w:t>
      </w:r>
      <w:r w:rsidRPr="00C05731">
        <w:rPr>
          <w:b/>
        </w:rPr>
        <w:t>. GODINE</w:t>
      </w:r>
    </w:p>
    <w:p w14:paraId="6C9DE719" w14:textId="77777777" w:rsidR="004A6167" w:rsidRPr="00C05731" w:rsidRDefault="004A6167" w:rsidP="00F3007A">
      <w:pPr>
        <w:jc w:val="both"/>
        <w:rPr>
          <w:b/>
        </w:rPr>
      </w:pPr>
    </w:p>
    <w:p w14:paraId="00B78E7D" w14:textId="77777777" w:rsidR="004A6167" w:rsidRDefault="004A6167" w:rsidP="00F3007A">
      <w:pPr>
        <w:jc w:val="both"/>
      </w:pPr>
    </w:p>
    <w:tbl>
      <w:tblPr>
        <w:tblW w:w="1417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1965"/>
        <w:gridCol w:w="1905"/>
        <w:gridCol w:w="1920"/>
        <w:gridCol w:w="2040"/>
        <w:gridCol w:w="1920"/>
      </w:tblGrid>
      <w:tr w:rsidR="004A6167" w14:paraId="76958A80" w14:textId="77777777" w:rsidTr="004A6167">
        <w:trPr>
          <w:trHeight w:val="547"/>
        </w:trPr>
        <w:tc>
          <w:tcPr>
            <w:tcW w:w="4425" w:type="dxa"/>
          </w:tcPr>
          <w:p w14:paraId="1CE2142C" w14:textId="77777777" w:rsidR="004A6167" w:rsidRDefault="004A6167" w:rsidP="00F3007A">
            <w:pPr>
              <w:jc w:val="both"/>
            </w:pPr>
          </w:p>
          <w:p w14:paraId="282CAFC2" w14:textId="77777777" w:rsidR="00C05731" w:rsidRPr="00C05731" w:rsidRDefault="00C05731" w:rsidP="00C05731">
            <w:pPr>
              <w:jc w:val="center"/>
              <w:rPr>
                <w:b/>
                <w:sz w:val="22"/>
                <w:szCs w:val="22"/>
              </w:rPr>
            </w:pPr>
            <w:r w:rsidRPr="00C05731">
              <w:rPr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1965" w:type="dxa"/>
          </w:tcPr>
          <w:p w14:paraId="555F674D" w14:textId="77777777" w:rsidR="004A6167" w:rsidRPr="00C05731" w:rsidRDefault="004A6167" w:rsidP="00F3007A">
            <w:pPr>
              <w:jc w:val="both"/>
              <w:rPr>
                <w:b/>
              </w:rPr>
            </w:pPr>
          </w:p>
          <w:p w14:paraId="480AD18C" w14:textId="14243639" w:rsidR="00C05731" w:rsidRPr="00C05731" w:rsidRDefault="00C05731" w:rsidP="001F65B5">
            <w:pPr>
              <w:jc w:val="center"/>
              <w:rPr>
                <w:b/>
                <w:sz w:val="22"/>
                <w:szCs w:val="22"/>
              </w:rPr>
            </w:pPr>
            <w:r w:rsidRPr="00C05731">
              <w:rPr>
                <w:b/>
                <w:sz w:val="22"/>
                <w:szCs w:val="22"/>
              </w:rPr>
              <w:t>201</w:t>
            </w:r>
            <w:r w:rsidR="00A86D01">
              <w:rPr>
                <w:b/>
                <w:sz w:val="22"/>
                <w:szCs w:val="22"/>
              </w:rPr>
              <w:t>6</w:t>
            </w:r>
            <w:r w:rsidR="00CC17A5">
              <w:rPr>
                <w:b/>
                <w:sz w:val="22"/>
                <w:szCs w:val="22"/>
              </w:rPr>
              <w:t>.</w:t>
            </w:r>
            <w:r w:rsidRPr="00C05731">
              <w:rPr>
                <w:b/>
                <w:sz w:val="22"/>
                <w:szCs w:val="22"/>
              </w:rPr>
              <w:t xml:space="preserve"> godina</w:t>
            </w:r>
          </w:p>
        </w:tc>
        <w:tc>
          <w:tcPr>
            <w:tcW w:w="1905" w:type="dxa"/>
          </w:tcPr>
          <w:p w14:paraId="6215BE7A" w14:textId="77777777" w:rsidR="004A6167" w:rsidRPr="00C05731" w:rsidRDefault="004A6167" w:rsidP="00F3007A">
            <w:pPr>
              <w:jc w:val="both"/>
              <w:rPr>
                <w:b/>
              </w:rPr>
            </w:pPr>
          </w:p>
          <w:p w14:paraId="77392742" w14:textId="73707906" w:rsidR="00C05731" w:rsidRPr="00C05731" w:rsidRDefault="00C05731" w:rsidP="001F65B5">
            <w:pPr>
              <w:jc w:val="center"/>
              <w:rPr>
                <w:b/>
                <w:sz w:val="22"/>
                <w:szCs w:val="22"/>
              </w:rPr>
            </w:pPr>
            <w:r w:rsidRPr="00C05731">
              <w:rPr>
                <w:b/>
                <w:sz w:val="22"/>
                <w:szCs w:val="22"/>
              </w:rPr>
              <w:t>201</w:t>
            </w:r>
            <w:r w:rsidR="00A86D01">
              <w:rPr>
                <w:b/>
                <w:sz w:val="22"/>
                <w:szCs w:val="22"/>
              </w:rPr>
              <w:t>7</w:t>
            </w:r>
            <w:r w:rsidR="00CC17A5">
              <w:rPr>
                <w:b/>
                <w:sz w:val="22"/>
                <w:szCs w:val="22"/>
              </w:rPr>
              <w:t>.</w:t>
            </w:r>
            <w:r w:rsidRPr="00C05731">
              <w:rPr>
                <w:b/>
                <w:sz w:val="22"/>
                <w:szCs w:val="22"/>
              </w:rPr>
              <w:t xml:space="preserve"> godina</w:t>
            </w:r>
          </w:p>
        </w:tc>
        <w:tc>
          <w:tcPr>
            <w:tcW w:w="1920" w:type="dxa"/>
          </w:tcPr>
          <w:p w14:paraId="66A4001E" w14:textId="77777777" w:rsidR="004A6167" w:rsidRPr="00C05731" w:rsidRDefault="004A6167" w:rsidP="00F3007A">
            <w:pPr>
              <w:jc w:val="both"/>
              <w:rPr>
                <w:b/>
              </w:rPr>
            </w:pPr>
          </w:p>
          <w:p w14:paraId="3CA56387" w14:textId="6F32DB7C" w:rsidR="00C05731" w:rsidRPr="00C05731" w:rsidRDefault="00C05731" w:rsidP="001F65B5">
            <w:pPr>
              <w:jc w:val="center"/>
              <w:rPr>
                <w:b/>
                <w:sz w:val="22"/>
                <w:szCs w:val="22"/>
              </w:rPr>
            </w:pPr>
            <w:r w:rsidRPr="00C05731">
              <w:rPr>
                <w:b/>
                <w:sz w:val="22"/>
                <w:szCs w:val="22"/>
              </w:rPr>
              <w:t>201</w:t>
            </w:r>
            <w:r w:rsidR="00A86D01">
              <w:rPr>
                <w:b/>
                <w:sz w:val="22"/>
                <w:szCs w:val="22"/>
              </w:rPr>
              <w:t>8</w:t>
            </w:r>
            <w:r w:rsidRPr="00C05731">
              <w:rPr>
                <w:b/>
                <w:sz w:val="22"/>
                <w:szCs w:val="22"/>
              </w:rPr>
              <w:t>. godina</w:t>
            </w:r>
          </w:p>
        </w:tc>
        <w:tc>
          <w:tcPr>
            <w:tcW w:w="2040" w:type="dxa"/>
          </w:tcPr>
          <w:p w14:paraId="2FE809B6" w14:textId="77777777" w:rsidR="004A6167" w:rsidRPr="00C05731" w:rsidRDefault="004A6167" w:rsidP="00F3007A">
            <w:pPr>
              <w:jc w:val="both"/>
              <w:rPr>
                <w:b/>
              </w:rPr>
            </w:pPr>
          </w:p>
          <w:p w14:paraId="73C95285" w14:textId="65FF94EC" w:rsidR="00C05731" w:rsidRPr="00C05731" w:rsidRDefault="00C05731" w:rsidP="001F65B5">
            <w:pPr>
              <w:jc w:val="center"/>
              <w:rPr>
                <w:b/>
                <w:sz w:val="22"/>
                <w:szCs w:val="22"/>
              </w:rPr>
            </w:pPr>
            <w:r w:rsidRPr="00C05731">
              <w:rPr>
                <w:b/>
                <w:sz w:val="22"/>
                <w:szCs w:val="22"/>
              </w:rPr>
              <w:t>201</w:t>
            </w:r>
            <w:r w:rsidR="00A86D01">
              <w:rPr>
                <w:b/>
                <w:sz w:val="22"/>
                <w:szCs w:val="22"/>
              </w:rPr>
              <w:t>9</w:t>
            </w:r>
            <w:r w:rsidRPr="00C05731">
              <w:rPr>
                <w:b/>
                <w:sz w:val="22"/>
                <w:szCs w:val="22"/>
              </w:rPr>
              <w:t xml:space="preserve">. godina </w:t>
            </w:r>
          </w:p>
        </w:tc>
        <w:tc>
          <w:tcPr>
            <w:tcW w:w="1920" w:type="dxa"/>
          </w:tcPr>
          <w:p w14:paraId="0D6FBC7E" w14:textId="77777777" w:rsidR="004A6167" w:rsidRPr="00C05731" w:rsidRDefault="004A6167" w:rsidP="00F3007A">
            <w:pPr>
              <w:jc w:val="both"/>
              <w:rPr>
                <w:b/>
              </w:rPr>
            </w:pPr>
          </w:p>
          <w:p w14:paraId="129EF123" w14:textId="3007AA1A" w:rsidR="00C05731" w:rsidRPr="00C05731" w:rsidRDefault="00C05731" w:rsidP="001F65B5">
            <w:pPr>
              <w:jc w:val="center"/>
              <w:rPr>
                <w:b/>
                <w:sz w:val="22"/>
                <w:szCs w:val="22"/>
              </w:rPr>
            </w:pPr>
            <w:r w:rsidRPr="00C05731">
              <w:rPr>
                <w:b/>
                <w:sz w:val="22"/>
                <w:szCs w:val="22"/>
              </w:rPr>
              <w:t>20</w:t>
            </w:r>
            <w:r w:rsidR="00A86D01">
              <w:rPr>
                <w:b/>
                <w:sz w:val="22"/>
                <w:szCs w:val="22"/>
              </w:rPr>
              <w:t>20</w:t>
            </w:r>
            <w:r w:rsidRPr="00C05731">
              <w:rPr>
                <w:b/>
                <w:sz w:val="22"/>
                <w:szCs w:val="22"/>
              </w:rPr>
              <w:t>. godina</w:t>
            </w:r>
          </w:p>
        </w:tc>
      </w:tr>
      <w:tr w:rsidR="004A6167" w14:paraId="4234596B" w14:textId="77777777" w:rsidTr="00EB1CD2">
        <w:trPr>
          <w:trHeight w:val="1544"/>
        </w:trPr>
        <w:tc>
          <w:tcPr>
            <w:tcW w:w="4425" w:type="dxa"/>
          </w:tcPr>
          <w:p w14:paraId="61EF58F1" w14:textId="77777777" w:rsidR="004A6167" w:rsidRDefault="004A6167" w:rsidP="00F3007A">
            <w:pPr>
              <w:jc w:val="both"/>
            </w:pPr>
          </w:p>
          <w:p w14:paraId="36340CEA" w14:textId="77777777" w:rsidR="0010089D" w:rsidRDefault="0010089D" w:rsidP="00F3007A">
            <w:pPr>
              <w:jc w:val="both"/>
            </w:pPr>
          </w:p>
          <w:p w14:paraId="05E02E0D" w14:textId="77777777" w:rsidR="00C05731" w:rsidRDefault="00C05731" w:rsidP="00F30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Prihodi poslovanja </w:t>
            </w:r>
          </w:p>
          <w:p w14:paraId="04534F51" w14:textId="77777777" w:rsidR="00C05731" w:rsidRDefault="00C05731" w:rsidP="00F3007A">
            <w:pPr>
              <w:jc w:val="both"/>
              <w:rPr>
                <w:sz w:val="22"/>
                <w:szCs w:val="22"/>
              </w:rPr>
            </w:pPr>
          </w:p>
          <w:p w14:paraId="0B167872" w14:textId="77777777" w:rsidR="00C05731" w:rsidRDefault="00C05731" w:rsidP="00F30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Prihodi od prodaje nefinancijske imovine</w:t>
            </w:r>
          </w:p>
          <w:p w14:paraId="781772B8" w14:textId="77777777" w:rsidR="00C05731" w:rsidRDefault="00C05731" w:rsidP="00F3007A">
            <w:pPr>
              <w:jc w:val="both"/>
              <w:rPr>
                <w:sz w:val="22"/>
                <w:szCs w:val="22"/>
              </w:rPr>
            </w:pPr>
          </w:p>
          <w:p w14:paraId="3698FDB9" w14:textId="77777777" w:rsidR="00C05731" w:rsidRDefault="00C05731" w:rsidP="00F30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Primici od financijske imovine i zaduživanja</w:t>
            </w:r>
          </w:p>
          <w:p w14:paraId="264A65DF" w14:textId="77777777" w:rsidR="00C05731" w:rsidRDefault="00C05731" w:rsidP="00F3007A">
            <w:pPr>
              <w:jc w:val="both"/>
              <w:rPr>
                <w:sz w:val="22"/>
                <w:szCs w:val="22"/>
              </w:rPr>
            </w:pPr>
          </w:p>
          <w:p w14:paraId="0F32D051" w14:textId="77777777" w:rsidR="00C05731" w:rsidRPr="0010089D" w:rsidRDefault="00C05731" w:rsidP="00F3007A">
            <w:pPr>
              <w:jc w:val="both"/>
              <w:rPr>
                <w:b/>
                <w:sz w:val="22"/>
                <w:szCs w:val="22"/>
              </w:rPr>
            </w:pPr>
            <w:r w:rsidRPr="0010089D">
              <w:rPr>
                <w:b/>
                <w:sz w:val="22"/>
                <w:szCs w:val="22"/>
              </w:rPr>
              <w:t>UKUPNO PRIHODI I PRIMICI</w:t>
            </w:r>
          </w:p>
          <w:p w14:paraId="2B6E5EA9" w14:textId="77777777" w:rsidR="00C05731" w:rsidRDefault="00C05731" w:rsidP="00F3007A">
            <w:pPr>
              <w:jc w:val="both"/>
              <w:rPr>
                <w:sz w:val="22"/>
                <w:szCs w:val="22"/>
              </w:rPr>
            </w:pPr>
          </w:p>
          <w:p w14:paraId="44324BD1" w14:textId="77777777" w:rsidR="00C05731" w:rsidRDefault="00C05731" w:rsidP="00F30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Rashodi poslovanja</w:t>
            </w:r>
          </w:p>
          <w:p w14:paraId="58936345" w14:textId="77777777" w:rsidR="00C05731" w:rsidRDefault="00C05731" w:rsidP="00F3007A">
            <w:pPr>
              <w:jc w:val="both"/>
              <w:rPr>
                <w:sz w:val="22"/>
                <w:szCs w:val="22"/>
              </w:rPr>
            </w:pPr>
          </w:p>
          <w:p w14:paraId="29543FCF" w14:textId="77777777" w:rsidR="00C05731" w:rsidRDefault="00C05731" w:rsidP="00F30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Rashodi za nabavu nefinancijske imovine</w:t>
            </w:r>
          </w:p>
          <w:p w14:paraId="2020B7B3" w14:textId="77777777" w:rsidR="00C05731" w:rsidRDefault="00C05731" w:rsidP="00F3007A">
            <w:pPr>
              <w:jc w:val="both"/>
              <w:rPr>
                <w:sz w:val="22"/>
                <w:szCs w:val="22"/>
              </w:rPr>
            </w:pPr>
          </w:p>
          <w:p w14:paraId="22341D27" w14:textId="77777777" w:rsidR="00C05731" w:rsidRDefault="00C05731" w:rsidP="00F30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Izdaci za financijsku imovinu i otplate zajmova</w:t>
            </w:r>
          </w:p>
          <w:p w14:paraId="444F33D0" w14:textId="77777777" w:rsidR="0010089D" w:rsidRPr="0010089D" w:rsidRDefault="0010089D" w:rsidP="00F3007A">
            <w:pPr>
              <w:jc w:val="both"/>
              <w:rPr>
                <w:b/>
                <w:sz w:val="22"/>
                <w:szCs w:val="22"/>
              </w:rPr>
            </w:pPr>
          </w:p>
          <w:p w14:paraId="2D8399D1" w14:textId="77777777" w:rsidR="0010089D" w:rsidRDefault="0010089D" w:rsidP="00F3007A">
            <w:pPr>
              <w:jc w:val="both"/>
              <w:rPr>
                <w:b/>
                <w:sz w:val="22"/>
                <w:szCs w:val="22"/>
              </w:rPr>
            </w:pPr>
            <w:r w:rsidRPr="0010089D">
              <w:rPr>
                <w:b/>
                <w:sz w:val="22"/>
                <w:szCs w:val="22"/>
              </w:rPr>
              <w:t xml:space="preserve">UKUPNO RASHODI I IZDACI </w:t>
            </w:r>
          </w:p>
          <w:p w14:paraId="2CB0A5F1" w14:textId="77777777" w:rsidR="005226C9" w:rsidRDefault="005226C9" w:rsidP="00F3007A">
            <w:pPr>
              <w:jc w:val="both"/>
              <w:rPr>
                <w:b/>
                <w:sz w:val="22"/>
                <w:szCs w:val="22"/>
              </w:rPr>
            </w:pPr>
          </w:p>
          <w:p w14:paraId="0FDADF2D" w14:textId="77777777" w:rsidR="005226C9" w:rsidRDefault="005226C9" w:rsidP="00F300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Višak/manja prihoda</w:t>
            </w:r>
          </w:p>
          <w:p w14:paraId="5AB085E8" w14:textId="77777777" w:rsidR="005226C9" w:rsidRPr="0010089D" w:rsidRDefault="005226C9" w:rsidP="00F3007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Višak/manjak prihoda preneseni</w:t>
            </w:r>
          </w:p>
          <w:p w14:paraId="410DF6D7" w14:textId="77777777" w:rsidR="00C05731" w:rsidRDefault="00C05731" w:rsidP="00F3007A">
            <w:pPr>
              <w:jc w:val="both"/>
              <w:rPr>
                <w:b/>
                <w:sz w:val="22"/>
                <w:szCs w:val="22"/>
              </w:rPr>
            </w:pPr>
          </w:p>
          <w:p w14:paraId="4FC35C9D" w14:textId="77777777" w:rsidR="0010089D" w:rsidRPr="0010089D" w:rsidRDefault="0010089D" w:rsidP="00F3007A">
            <w:pPr>
              <w:jc w:val="both"/>
              <w:rPr>
                <w:b/>
                <w:sz w:val="22"/>
                <w:szCs w:val="22"/>
              </w:rPr>
            </w:pPr>
          </w:p>
          <w:p w14:paraId="14C4C9F4" w14:textId="77777777" w:rsidR="0010089D" w:rsidRPr="00C05731" w:rsidRDefault="00945D64" w:rsidP="00F3007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FN</w:t>
            </w:r>
            <w:r w:rsidR="00C05731" w:rsidRPr="0010089D">
              <w:rPr>
                <w:b/>
                <w:sz w:val="22"/>
                <w:szCs w:val="22"/>
              </w:rPr>
              <w:t>ANCIJSKI REZULTAT</w:t>
            </w:r>
            <w:r w:rsidR="00C057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</w:tcPr>
          <w:p w14:paraId="5C846417" w14:textId="77777777" w:rsidR="004A6167" w:rsidRDefault="004A6167" w:rsidP="00F3007A">
            <w:pPr>
              <w:jc w:val="both"/>
            </w:pPr>
          </w:p>
          <w:p w14:paraId="5E00A703" w14:textId="77777777" w:rsidR="005226C9" w:rsidRDefault="005226C9" w:rsidP="00F3007A">
            <w:pPr>
              <w:jc w:val="both"/>
            </w:pPr>
          </w:p>
          <w:p w14:paraId="5A140411" w14:textId="7A7FA83D" w:rsidR="005226C9" w:rsidRDefault="00A86D01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2.730.037</w:t>
            </w:r>
          </w:p>
          <w:p w14:paraId="4CECE22E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36ADEF08" w14:textId="11D4B86C" w:rsidR="005226C9" w:rsidRDefault="00CC17A5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86D01">
              <w:rPr>
                <w:sz w:val="22"/>
                <w:szCs w:val="22"/>
              </w:rPr>
              <w:t>145</w:t>
            </w:r>
          </w:p>
          <w:p w14:paraId="49B7C419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29EAC3C8" w14:textId="7E481821" w:rsidR="005226C9" w:rsidRDefault="00A86D01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6.007</w:t>
            </w:r>
          </w:p>
          <w:p w14:paraId="2E659B2F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0AFF3783" w14:textId="4BF5D334" w:rsidR="005226C9" w:rsidRPr="00342C44" w:rsidRDefault="00A86D01" w:rsidP="005226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2.737.189</w:t>
            </w:r>
          </w:p>
          <w:p w14:paraId="7C016378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5C51EC5A" w14:textId="3DEDD856" w:rsidR="005226C9" w:rsidRDefault="00A86D01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2.696.754</w:t>
            </w:r>
          </w:p>
          <w:p w14:paraId="4DE518FA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68FC1851" w14:textId="74231DD1" w:rsidR="005226C9" w:rsidRDefault="00CC17A5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86D01">
              <w:rPr>
                <w:sz w:val="22"/>
                <w:szCs w:val="22"/>
              </w:rPr>
              <w:t>64.528</w:t>
            </w:r>
          </w:p>
          <w:p w14:paraId="2A3DD20A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20AF91B7" w14:textId="2026F706" w:rsidR="005226C9" w:rsidRDefault="00A86D01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0A75E948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688333CA" w14:textId="11AFB1FB" w:rsidR="005226C9" w:rsidRPr="00342C44" w:rsidRDefault="00A86D01" w:rsidP="005226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3.161.282</w:t>
            </w:r>
          </w:p>
          <w:p w14:paraId="0C66B4E9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5B371108" w14:textId="779290EA" w:rsidR="005226C9" w:rsidRPr="00342C44" w:rsidRDefault="00A86D01" w:rsidP="00F153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-424.093</w:t>
            </w:r>
          </w:p>
          <w:p w14:paraId="6A953732" w14:textId="7E7B47D8" w:rsidR="005226C9" w:rsidRPr="00342C44" w:rsidRDefault="00A86D01" w:rsidP="005226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402.608</w:t>
            </w:r>
          </w:p>
          <w:p w14:paraId="79736A74" w14:textId="77777777" w:rsidR="005226C9" w:rsidRPr="00342C44" w:rsidRDefault="005226C9" w:rsidP="005226C9">
            <w:pPr>
              <w:jc w:val="right"/>
              <w:rPr>
                <w:b/>
                <w:sz w:val="22"/>
                <w:szCs w:val="22"/>
              </w:rPr>
            </w:pPr>
          </w:p>
          <w:p w14:paraId="5BC7D68E" w14:textId="77777777" w:rsidR="005226C9" w:rsidRPr="00342C44" w:rsidRDefault="005226C9" w:rsidP="005226C9">
            <w:pPr>
              <w:jc w:val="right"/>
              <w:rPr>
                <w:b/>
                <w:sz w:val="22"/>
                <w:szCs w:val="22"/>
              </w:rPr>
            </w:pPr>
          </w:p>
          <w:p w14:paraId="1C7EED84" w14:textId="77777777" w:rsidR="005226C9" w:rsidRPr="00342C44" w:rsidRDefault="00CC17A5" w:rsidP="005226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402.608</w:t>
            </w:r>
          </w:p>
          <w:p w14:paraId="4C6A91F5" w14:textId="77777777" w:rsidR="005226C9" w:rsidRPr="005226C9" w:rsidRDefault="005226C9" w:rsidP="005226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14:paraId="2F6E35E7" w14:textId="77777777" w:rsidR="004A6167" w:rsidRDefault="004A6167" w:rsidP="00F3007A">
            <w:pPr>
              <w:jc w:val="both"/>
            </w:pPr>
          </w:p>
          <w:p w14:paraId="3216A6DA" w14:textId="77777777" w:rsidR="005226C9" w:rsidRDefault="005226C9" w:rsidP="00F3007A">
            <w:pPr>
              <w:jc w:val="both"/>
            </w:pPr>
          </w:p>
          <w:p w14:paraId="2A0BBB0F" w14:textId="21F11303" w:rsidR="005226C9" w:rsidRDefault="00A86D01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3.245.390</w:t>
            </w:r>
          </w:p>
          <w:p w14:paraId="1F13FB54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5C9D86ED" w14:textId="3597B1F8" w:rsidR="005226C9" w:rsidRDefault="00EB1CD2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6D01">
              <w:rPr>
                <w:sz w:val="22"/>
                <w:szCs w:val="22"/>
              </w:rPr>
              <w:t>5.322</w:t>
            </w:r>
          </w:p>
          <w:p w14:paraId="224E21E5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2A7701F8" w14:textId="733DE01B" w:rsidR="005226C9" w:rsidRDefault="00A86D01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32934E47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582EC2B2" w14:textId="326B45F0" w:rsidR="005226C9" w:rsidRPr="00342C44" w:rsidRDefault="00A86D01" w:rsidP="005226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3.246.535</w:t>
            </w:r>
          </w:p>
          <w:p w14:paraId="14F01CC1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5A8BD5C7" w14:textId="6CEF40F6" w:rsidR="005226C9" w:rsidRDefault="00A86D01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3.274.154</w:t>
            </w:r>
          </w:p>
          <w:p w14:paraId="41951FF0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10F72291" w14:textId="2F51350E" w:rsidR="005226C9" w:rsidRDefault="00EB1CD2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86D01">
              <w:rPr>
                <w:sz w:val="22"/>
                <w:szCs w:val="22"/>
              </w:rPr>
              <w:t>9.574</w:t>
            </w:r>
          </w:p>
          <w:p w14:paraId="73F5C91F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3731B029" w14:textId="77777777" w:rsidR="005226C9" w:rsidRDefault="00CC17A5" w:rsidP="00EB1C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083FDF27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15608EDF" w14:textId="6DCB2243" w:rsidR="005226C9" w:rsidRPr="00342C44" w:rsidRDefault="00CC17A5" w:rsidP="005226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A86D01">
              <w:rPr>
                <w:b/>
                <w:sz w:val="22"/>
                <w:szCs w:val="22"/>
              </w:rPr>
              <w:t>323.728</w:t>
            </w:r>
          </w:p>
          <w:p w14:paraId="3455C13A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58E29B18" w14:textId="496627EA" w:rsidR="005226C9" w:rsidRPr="00342C44" w:rsidRDefault="00CC17A5" w:rsidP="005226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  <w:r w:rsidR="00A86D01">
              <w:rPr>
                <w:b/>
                <w:sz w:val="22"/>
                <w:szCs w:val="22"/>
              </w:rPr>
              <w:t>77.193</w:t>
            </w:r>
          </w:p>
          <w:p w14:paraId="0864DD6F" w14:textId="76BAA1BC" w:rsidR="005226C9" w:rsidRPr="00342C44" w:rsidRDefault="00A86D01" w:rsidP="005226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-21.484</w:t>
            </w:r>
          </w:p>
          <w:p w14:paraId="208FAC84" w14:textId="77777777" w:rsidR="005226C9" w:rsidRPr="00342C44" w:rsidRDefault="005226C9" w:rsidP="005226C9">
            <w:pPr>
              <w:jc w:val="right"/>
              <w:rPr>
                <w:b/>
                <w:sz w:val="22"/>
                <w:szCs w:val="22"/>
              </w:rPr>
            </w:pPr>
          </w:p>
          <w:p w14:paraId="42D9F87A" w14:textId="77777777" w:rsidR="005226C9" w:rsidRPr="00342C44" w:rsidRDefault="005226C9" w:rsidP="005226C9">
            <w:pPr>
              <w:jc w:val="right"/>
              <w:rPr>
                <w:b/>
                <w:sz w:val="22"/>
                <w:szCs w:val="22"/>
              </w:rPr>
            </w:pPr>
          </w:p>
          <w:p w14:paraId="3F1E46D3" w14:textId="1BCBC4D1" w:rsidR="005226C9" w:rsidRPr="00CC17A5" w:rsidRDefault="00A86D01" w:rsidP="005226C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-98.677</w:t>
            </w:r>
          </w:p>
        </w:tc>
        <w:tc>
          <w:tcPr>
            <w:tcW w:w="1920" w:type="dxa"/>
          </w:tcPr>
          <w:p w14:paraId="078FD2B7" w14:textId="77777777" w:rsidR="004A6167" w:rsidRDefault="004A6167" w:rsidP="00F3007A">
            <w:pPr>
              <w:jc w:val="both"/>
            </w:pPr>
          </w:p>
          <w:p w14:paraId="33936397" w14:textId="77777777" w:rsidR="005226C9" w:rsidRDefault="005226C9" w:rsidP="00F3007A">
            <w:pPr>
              <w:jc w:val="both"/>
            </w:pPr>
          </w:p>
          <w:p w14:paraId="386058AB" w14:textId="3AB9E865" w:rsidR="005226C9" w:rsidRDefault="00A86D01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3.398.373</w:t>
            </w:r>
          </w:p>
          <w:p w14:paraId="63367687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3B6E1427" w14:textId="5DC7CF65" w:rsidR="005226C9" w:rsidRDefault="00EB1CD2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17A5">
              <w:rPr>
                <w:sz w:val="22"/>
                <w:szCs w:val="22"/>
              </w:rPr>
              <w:t>5.</w:t>
            </w:r>
            <w:r w:rsidR="00A86D01">
              <w:rPr>
                <w:sz w:val="22"/>
                <w:szCs w:val="22"/>
              </w:rPr>
              <w:t>322</w:t>
            </w:r>
          </w:p>
          <w:p w14:paraId="0907E05B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0E36C1C7" w14:textId="77777777" w:rsidR="005226C9" w:rsidRDefault="00CC17A5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65B4A40A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5E060F0A" w14:textId="15D7BEB5" w:rsidR="005226C9" w:rsidRPr="00342C44" w:rsidRDefault="00CC17A5" w:rsidP="005226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A86D01">
              <w:rPr>
                <w:b/>
                <w:sz w:val="22"/>
                <w:szCs w:val="22"/>
              </w:rPr>
              <w:t>413.695</w:t>
            </w:r>
          </w:p>
          <w:p w14:paraId="297BD2B1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0E4EA4E6" w14:textId="0C95DD5D" w:rsidR="005226C9" w:rsidRDefault="00A86D01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2.718.096</w:t>
            </w:r>
          </w:p>
          <w:p w14:paraId="7A18C1CD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22CFC2CC" w14:textId="458E9C76" w:rsidR="005226C9" w:rsidRDefault="00A86D01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397.197</w:t>
            </w:r>
          </w:p>
          <w:p w14:paraId="1770C030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5B89AE21" w14:textId="77777777" w:rsidR="005226C9" w:rsidRDefault="00EB1CD2" w:rsidP="00EB1C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4BEA06C6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6C12AB26" w14:textId="758DF914" w:rsidR="005226C9" w:rsidRPr="00342C44" w:rsidRDefault="00EB1CD2" w:rsidP="005226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A86D01">
              <w:rPr>
                <w:b/>
                <w:sz w:val="22"/>
                <w:szCs w:val="22"/>
              </w:rPr>
              <w:t>115.293</w:t>
            </w:r>
          </w:p>
          <w:p w14:paraId="233CCD1D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6E959232" w14:textId="1F6CC77E" w:rsidR="005226C9" w:rsidRPr="00342C44" w:rsidRDefault="00A86D01" w:rsidP="005226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298.402</w:t>
            </w:r>
          </w:p>
          <w:p w14:paraId="7B167EFF" w14:textId="76CC7A52" w:rsidR="005226C9" w:rsidRPr="00342C44" w:rsidRDefault="00CC17A5" w:rsidP="005226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A86D01">
              <w:rPr>
                <w:b/>
                <w:sz w:val="22"/>
                <w:szCs w:val="22"/>
              </w:rPr>
              <w:t>98.677</w:t>
            </w:r>
          </w:p>
          <w:p w14:paraId="29130023" w14:textId="77777777" w:rsidR="005226C9" w:rsidRPr="00342C44" w:rsidRDefault="005226C9" w:rsidP="005226C9">
            <w:pPr>
              <w:jc w:val="right"/>
              <w:rPr>
                <w:b/>
                <w:sz w:val="22"/>
                <w:szCs w:val="22"/>
              </w:rPr>
            </w:pPr>
          </w:p>
          <w:p w14:paraId="58F91029" w14:textId="77777777" w:rsidR="005226C9" w:rsidRPr="00342C44" w:rsidRDefault="005226C9" w:rsidP="005226C9">
            <w:pPr>
              <w:jc w:val="right"/>
              <w:rPr>
                <w:b/>
                <w:sz w:val="22"/>
                <w:szCs w:val="22"/>
              </w:rPr>
            </w:pPr>
          </w:p>
          <w:p w14:paraId="65EDDFBE" w14:textId="61712CC6" w:rsidR="005226C9" w:rsidRPr="00A86D01" w:rsidRDefault="00A86D01" w:rsidP="00A86D0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-199.725</w:t>
            </w:r>
          </w:p>
        </w:tc>
        <w:tc>
          <w:tcPr>
            <w:tcW w:w="2040" w:type="dxa"/>
          </w:tcPr>
          <w:p w14:paraId="71AD569C" w14:textId="77777777" w:rsidR="004A6167" w:rsidRDefault="004A6167" w:rsidP="00F3007A">
            <w:pPr>
              <w:jc w:val="both"/>
            </w:pPr>
          </w:p>
          <w:p w14:paraId="21E08FAA" w14:textId="77777777" w:rsidR="005226C9" w:rsidRDefault="005226C9" w:rsidP="00F3007A">
            <w:pPr>
              <w:jc w:val="both"/>
            </w:pPr>
          </w:p>
          <w:p w14:paraId="3EF4434D" w14:textId="69008E62" w:rsidR="005226C9" w:rsidRDefault="00A86D01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4.299.993</w:t>
            </w:r>
          </w:p>
          <w:p w14:paraId="3BC6B2F2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50CBBCD0" w14:textId="1CA74DCC" w:rsidR="005226C9" w:rsidRDefault="00A86D01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5.836</w:t>
            </w:r>
          </w:p>
          <w:p w14:paraId="33175BAB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22247C60" w14:textId="77777777" w:rsidR="005226C9" w:rsidRDefault="00EB1CD2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6CC42CC3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3CF63664" w14:textId="786D86AF" w:rsidR="005226C9" w:rsidRPr="00342C44" w:rsidRDefault="00A86D01" w:rsidP="005226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4.305.829</w:t>
            </w:r>
          </w:p>
          <w:p w14:paraId="4C91766A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0378A36B" w14:textId="4018AA7A" w:rsidR="005226C9" w:rsidRDefault="00CC17A5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86D01">
              <w:rPr>
                <w:sz w:val="22"/>
                <w:szCs w:val="22"/>
              </w:rPr>
              <w:t>981.903</w:t>
            </w:r>
          </w:p>
          <w:p w14:paraId="4621EA5B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1E287E86" w14:textId="22770E73" w:rsidR="005226C9" w:rsidRDefault="00A86D01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886.273</w:t>
            </w:r>
          </w:p>
          <w:p w14:paraId="128AAFE0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6D89EC01" w14:textId="77777777" w:rsidR="005226C9" w:rsidRDefault="005A33CD" w:rsidP="005A33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                  </w:t>
            </w:r>
          </w:p>
          <w:p w14:paraId="5F2FD514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490E3DB3" w14:textId="245323D3" w:rsidR="005226C9" w:rsidRPr="00342C44" w:rsidRDefault="00EB1CD2" w:rsidP="005226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A86D01">
              <w:rPr>
                <w:b/>
                <w:sz w:val="22"/>
                <w:szCs w:val="22"/>
              </w:rPr>
              <w:t>868.176</w:t>
            </w:r>
          </w:p>
          <w:p w14:paraId="4261E946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413EF5D3" w14:textId="000B9164" w:rsidR="005226C9" w:rsidRPr="00342C44" w:rsidRDefault="00A86D01" w:rsidP="005226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437.653</w:t>
            </w:r>
          </w:p>
          <w:p w14:paraId="27697FDD" w14:textId="64F1EBDA" w:rsidR="005226C9" w:rsidRPr="00342C44" w:rsidRDefault="00A86D01" w:rsidP="005226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199.726</w:t>
            </w:r>
          </w:p>
          <w:p w14:paraId="155AFD75" w14:textId="77777777" w:rsidR="005226C9" w:rsidRPr="00342C44" w:rsidRDefault="005226C9" w:rsidP="005226C9">
            <w:pPr>
              <w:jc w:val="right"/>
              <w:rPr>
                <w:b/>
                <w:sz w:val="22"/>
                <w:szCs w:val="22"/>
              </w:rPr>
            </w:pPr>
          </w:p>
          <w:p w14:paraId="5EBA1F82" w14:textId="77777777" w:rsidR="005226C9" w:rsidRPr="00342C44" w:rsidRDefault="005226C9" w:rsidP="005226C9">
            <w:pPr>
              <w:jc w:val="right"/>
              <w:rPr>
                <w:b/>
                <w:sz w:val="22"/>
                <w:szCs w:val="22"/>
              </w:rPr>
            </w:pPr>
          </w:p>
          <w:p w14:paraId="2557AC4C" w14:textId="10FD7F9D" w:rsidR="005226C9" w:rsidRPr="00A86D01" w:rsidRDefault="00A86D01" w:rsidP="005226C9">
            <w:pPr>
              <w:jc w:val="right"/>
              <w:rPr>
                <w:b/>
                <w:bCs/>
                <w:sz w:val="22"/>
                <w:szCs w:val="22"/>
              </w:rPr>
            </w:pPr>
            <w:r w:rsidRPr="00A86D01">
              <w:rPr>
                <w:b/>
                <w:bCs/>
                <w:sz w:val="22"/>
                <w:szCs w:val="22"/>
              </w:rPr>
              <w:t>637.379</w:t>
            </w:r>
          </w:p>
        </w:tc>
        <w:tc>
          <w:tcPr>
            <w:tcW w:w="1920" w:type="dxa"/>
          </w:tcPr>
          <w:p w14:paraId="2F79B2EE" w14:textId="77777777" w:rsidR="004A6167" w:rsidRDefault="004A6167" w:rsidP="00F3007A">
            <w:pPr>
              <w:jc w:val="both"/>
            </w:pPr>
          </w:p>
          <w:p w14:paraId="6AD22DB3" w14:textId="77777777" w:rsidR="005226C9" w:rsidRDefault="005226C9" w:rsidP="00F3007A">
            <w:pPr>
              <w:jc w:val="both"/>
            </w:pPr>
          </w:p>
          <w:p w14:paraId="1C3012AE" w14:textId="7AF6ACE7" w:rsidR="005226C9" w:rsidRDefault="0085771C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6.048.097</w:t>
            </w:r>
          </w:p>
          <w:p w14:paraId="7B49715A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4B8E8939" w14:textId="20FBCCAD" w:rsidR="005226C9" w:rsidRDefault="0085771C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12.165</w:t>
            </w:r>
          </w:p>
          <w:p w14:paraId="36332F8B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64B3A72F" w14:textId="77777777" w:rsidR="005226C9" w:rsidRDefault="00F153F6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B219F0C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33DF7B8F" w14:textId="3891F1DD" w:rsidR="005226C9" w:rsidRPr="00342C44" w:rsidRDefault="0085771C" w:rsidP="005226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6.060.262</w:t>
            </w:r>
          </w:p>
          <w:p w14:paraId="1F93DB84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06592422" w14:textId="0F5DB630" w:rsidR="005226C9" w:rsidRDefault="0085771C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3.169.767</w:t>
            </w:r>
          </w:p>
          <w:p w14:paraId="24CBE347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3CDAD3BD" w14:textId="687121FF" w:rsidR="005226C9" w:rsidRDefault="0085771C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3.423.955</w:t>
            </w:r>
          </w:p>
          <w:p w14:paraId="31F9D54C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5878A411" w14:textId="77777777" w:rsidR="005226C9" w:rsidRDefault="001F65B5" w:rsidP="00522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273B09C0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1EF1E1F8" w14:textId="243F599A" w:rsidR="005226C9" w:rsidRPr="00342C44" w:rsidRDefault="0085771C" w:rsidP="005226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6.593.722</w:t>
            </w:r>
          </w:p>
          <w:p w14:paraId="4076AB0E" w14:textId="77777777" w:rsidR="005226C9" w:rsidRPr="00342C44" w:rsidRDefault="005226C9" w:rsidP="005226C9">
            <w:pPr>
              <w:jc w:val="right"/>
              <w:rPr>
                <w:b/>
                <w:sz w:val="22"/>
                <w:szCs w:val="22"/>
              </w:rPr>
            </w:pPr>
          </w:p>
          <w:p w14:paraId="238D0843" w14:textId="41CF5465" w:rsidR="005226C9" w:rsidRPr="00342C44" w:rsidRDefault="0085771C" w:rsidP="00F153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-533.460</w:t>
            </w:r>
          </w:p>
          <w:p w14:paraId="7482B373" w14:textId="42B36395" w:rsidR="005226C9" w:rsidRPr="00342C44" w:rsidRDefault="0085771C" w:rsidP="005226C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637.380</w:t>
            </w:r>
          </w:p>
          <w:p w14:paraId="552B3D0F" w14:textId="77777777" w:rsidR="00342C44" w:rsidRPr="00342C44" w:rsidRDefault="00342C44" w:rsidP="005226C9">
            <w:pPr>
              <w:jc w:val="right"/>
              <w:rPr>
                <w:b/>
                <w:sz w:val="22"/>
                <w:szCs w:val="22"/>
              </w:rPr>
            </w:pPr>
          </w:p>
          <w:p w14:paraId="76D25312" w14:textId="77777777" w:rsidR="00342C44" w:rsidRPr="00342C44" w:rsidRDefault="00342C44" w:rsidP="00342C44">
            <w:pPr>
              <w:rPr>
                <w:b/>
                <w:sz w:val="22"/>
                <w:szCs w:val="22"/>
              </w:rPr>
            </w:pPr>
          </w:p>
          <w:p w14:paraId="7DC9C595" w14:textId="3B6D8E45" w:rsidR="00342C44" w:rsidRPr="00342C44" w:rsidRDefault="0085771C" w:rsidP="00342C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103.920</w:t>
            </w:r>
          </w:p>
          <w:p w14:paraId="40ADE2A2" w14:textId="77777777" w:rsidR="005226C9" w:rsidRDefault="005226C9" w:rsidP="005226C9">
            <w:pPr>
              <w:jc w:val="right"/>
              <w:rPr>
                <w:sz w:val="22"/>
                <w:szCs w:val="22"/>
              </w:rPr>
            </w:pPr>
          </w:p>
          <w:p w14:paraId="69DC4447" w14:textId="77777777" w:rsidR="005226C9" w:rsidRPr="005226C9" w:rsidRDefault="005226C9" w:rsidP="005226C9">
            <w:pPr>
              <w:jc w:val="right"/>
              <w:rPr>
                <w:sz w:val="22"/>
                <w:szCs w:val="22"/>
              </w:rPr>
            </w:pPr>
          </w:p>
        </w:tc>
      </w:tr>
    </w:tbl>
    <w:p w14:paraId="6D5740D9" w14:textId="77777777" w:rsidR="005C6CB7" w:rsidRDefault="005C6CB7" w:rsidP="00F3007A">
      <w:pPr>
        <w:jc w:val="both"/>
      </w:pPr>
    </w:p>
    <w:p w14:paraId="475FC303" w14:textId="77777777" w:rsidR="00342C44" w:rsidRDefault="00342C44" w:rsidP="00F3007A">
      <w:pPr>
        <w:jc w:val="both"/>
        <w:rPr>
          <w:b/>
        </w:rPr>
      </w:pPr>
    </w:p>
    <w:p w14:paraId="3FC91F6F" w14:textId="77777777" w:rsidR="00EB1CD2" w:rsidRDefault="00EB1CD2" w:rsidP="00F3007A">
      <w:pPr>
        <w:jc w:val="both"/>
        <w:rPr>
          <w:b/>
        </w:rPr>
      </w:pPr>
    </w:p>
    <w:p w14:paraId="21C7BAE5" w14:textId="77777777" w:rsidR="00EB1CD2" w:rsidRDefault="00EB1CD2" w:rsidP="00F3007A">
      <w:pPr>
        <w:jc w:val="both"/>
        <w:rPr>
          <w:b/>
        </w:rPr>
      </w:pPr>
    </w:p>
    <w:p w14:paraId="0659A74E" w14:textId="77777777" w:rsidR="00D32B0D" w:rsidRPr="00342C44" w:rsidRDefault="00D32B0D" w:rsidP="00F3007A">
      <w:pPr>
        <w:jc w:val="both"/>
        <w:rPr>
          <w:b/>
        </w:rPr>
      </w:pPr>
    </w:p>
    <w:p w14:paraId="38741315" w14:textId="77777777" w:rsidR="00922977" w:rsidRDefault="00342C44" w:rsidP="00F3007A">
      <w:pPr>
        <w:jc w:val="both"/>
        <w:rPr>
          <w:b/>
        </w:rPr>
      </w:pPr>
      <w:r w:rsidRPr="00342C44">
        <w:rPr>
          <w:b/>
        </w:rPr>
        <w:t>Bilješku sastavila</w:t>
      </w:r>
    </w:p>
    <w:p w14:paraId="580CEBDD" w14:textId="77777777" w:rsidR="00342C44" w:rsidRPr="00342C44" w:rsidRDefault="00342C44" w:rsidP="00F3007A">
      <w:pPr>
        <w:jc w:val="both"/>
        <w:rPr>
          <w:b/>
        </w:rPr>
      </w:pPr>
      <w:r w:rsidRPr="00342C44">
        <w:rPr>
          <w:b/>
        </w:rPr>
        <w:tab/>
      </w:r>
      <w:r w:rsidRPr="00342C44">
        <w:rPr>
          <w:b/>
        </w:rPr>
        <w:tab/>
      </w:r>
      <w:r w:rsidRPr="00342C44">
        <w:rPr>
          <w:b/>
        </w:rPr>
        <w:tab/>
      </w:r>
      <w:r w:rsidRPr="00342C44">
        <w:rPr>
          <w:b/>
        </w:rPr>
        <w:tab/>
      </w:r>
      <w:r w:rsidRPr="00342C44">
        <w:rPr>
          <w:b/>
        </w:rPr>
        <w:tab/>
      </w:r>
      <w:r w:rsidRPr="00342C44">
        <w:rPr>
          <w:b/>
        </w:rPr>
        <w:tab/>
      </w:r>
      <w:r w:rsidRPr="00342C44">
        <w:rPr>
          <w:b/>
        </w:rPr>
        <w:tab/>
      </w:r>
      <w:r w:rsidRPr="00342C44">
        <w:rPr>
          <w:b/>
        </w:rPr>
        <w:tab/>
      </w:r>
      <w:r w:rsidRPr="00342C44">
        <w:rPr>
          <w:b/>
        </w:rPr>
        <w:tab/>
      </w:r>
      <w:r w:rsidRPr="00342C44">
        <w:rPr>
          <w:b/>
        </w:rPr>
        <w:tab/>
      </w:r>
      <w:r w:rsidRPr="00342C44">
        <w:rPr>
          <w:b/>
        </w:rPr>
        <w:tab/>
      </w:r>
      <w:r w:rsidR="00922977">
        <w:rPr>
          <w:b/>
        </w:rPr>
        <w:tab/>
      </w:r>
      <w:r w:rsidR="00922977">
        <w:rPr>
          <w:b/>
        </w:rPr>
        <w:tab/>
      </w:r>
      <w:r w:rsidR="00922977">
        <w:rPr>
          <w:b/>
        </w:rPr>
        <w:tab/>
        <w:t xml:space="preserve"> </w:t>
      </w:r>
      <w:r w:rsidRPr="00342C44">
        <w:rPr>
          <w:b/>
        </w:rPr>
        <w:t>Općinski načelnik</w:t>
      </w:r>
    </w:p>
    <w:p w14:paraId="02C151F5" w14:textId="77777777" w:rsidR="00922977" w:rsidRDefault="00342C44" w:rsidP="00922977">
      <w:pPr>
        <w:jc w:val="both"/>
      </w:pPr>
      <w:r w:rsidRPr="00F153F6">
        <w:t xml:space="preserve">Marijana </w:t>
      </w:r>
      <w:proofErr w:type="spellStart"/>
      <w:r w:rsidRPr="00F153F6">
        <w:t>Fotez</w:t>
      </w:r>
      <w:proofErr w:type="spellEnd"/>
      <w:r w:rsidRPr="00F153F6">
        <w:t xml:space="preserve"> </w:t>
      </w:r>
      <w:r w:rsidRPr="00F153F6">
        <w:tab/>
      </w:r>
      <w:r w:rsidR="00922977">
        <w:tab/>
      </w:r>
      <w:r w:rsidR="00922977">
        <w:tab/>
      </w:r>
      <w:r w:rsidR="00922977">
        <w:tab/>
      </w:r>
      <w:r w:rsidR="00922977">
        <w:tab/>
      </w:r>
      <w:r w:rsidR="00922977">
        <w:tab/>
      </w:r>
      <w:r w:rsidR="00922977">
        <w:tab/>
      </w:r>
      <w:r w:rsidR="00922977">
        <w:tab/>
      </w:r>
      <w:r w:rsidR="00922977">
        <w:tab/>
      </w:r>
      <w:r w:rsidR="00922977">
        <w:tab/>
      </w:r>
      <w:r w:rsidR="00922977">
        <w:tab/>
      </w:r>
      <w:r w:rsidR="00922977">
        <w:tab/>
      </w:r>
    </w:p>
    <w:p w14:paraId="4D71E138" w14:textId="77777777" w:rsidR="00342C44" w:rsidRPr="00F153F6" w:rsidRDefault="00922977" w:rsidP="00922977">
      <w:pPr>
        <w:ind w:left="9204" w:firstLine="708"/>
        <w:jc w:val="both"/>
      </w:pPr>
      <w:r>
        <w:t xml:space="preserve">    </w:t>
      </w:r>
      <w:r w:rsidR="00F153F6" w:rsidRPr="00F153F6">
        <w:t xml:space="preserve">  Mladen Blaško </w:t>
      </w:r>
    </w:p>
    <w:sectPr w:rsidR="00342C44" w:rsidRPr="00F153F6" w:rsidSect="00981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F26ED" w14:textId="77777777" w:rsidR="00B43811" w:rsidRDefault="00B43811" w:rsidP="006D3E1D">
      <w:r>
        <w:separator/>
      </w:r>
    </w:p>
  </w:endnote>
  <w:endnote w:type="continuationSeparator" w:id="0">
    <w:p w14:paraId="23E8A0D2" w14:textId="77777777" w:rsidR="00B43811" w:rsidRDefault="00B43811" w:rsidP="006D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13C21" w14:textId="77777777" w:rsidR="00B50346" w:rsidRDefault="00B5034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2705871"/>
      <w:docPartObj>
        <w:docPartGallery w:val="Page Numbers (Bottom of Page)"/>
        <w:docPartUnique/>
      </w:docPartObj>
    </w:sdtPr>
    <w:sdtEndPr/>
    <w:sdtContent>
      <w:p w14:paraId="1B4676DD" w14:textId="77777777" w:rsidR="00B50346" w:rsidRDefault="00B5034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794ABAB2" w14:textId="77777777" w:rsidR="00B50346" w:rsidRDefault="00B5034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15C6" w14:textId="77777777" w:rsidR="00B50346" w:rsidRDefault="00B503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7AFD6" w14:textId="77777777" w:rsidR="00B43811" w:rsidRDefault="00B43811" w:rsidP="006D3E1D">
      <w:r>
        <w:separator/>
      </w:r>
    </w:p>
  </w:footnote>
  <w:footnote w:type="continuationSeparator" w:id="0">
    <w:p w14:paraId="7FD1CC97" w14:textId="77777777" w:rsidR="00B43811" w:rsidRDefault="00B43811" w:rsidP="006D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BAD3B" w14:textId="77777777" w:rsidR="00B50346" w:rsidRDefault="00B5034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A32E9" w14:textId="77777777" w:rsidR="00B50346" w:rsidRDefault="00B5034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E805" w14:textId="77777777" w:rsidR="00B50346" w:rsidRDefault="00B5034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8E"/>
    <w:rsid w:val="00016096"/>
    <w:rsid w:val="000374BA"/>
    <w:rsid w:val="0008191C"/>
    <w:rsid w:val="000B609F"/>
    <w:rsid w:val="000E02EC"/>
    <w:rsid w:val="0010089D"/>
    <w:rsid w:val="001045BD"/>
    <w:rsid w:val="00122BF5"/>
    <w:rsid w:val="00124131"/>
    <w:rsid w:val="001278B4"/>
    <w:rsid w:val="00161F5E"/>
    <w:rsid w:val="00166EC3"/>
    <w:rsid w:val="00182DDA"/>
    <w:rsid w:val="001D134E"/>
    <w:rsid w:val="001F6499"/>
    <w:rsid w:val="001F65B5"/>
    <w:rsid w:val="001F666D"/>
    <w:rsid w:val="002001A2"/>
    <w:rsid w:val="00206F4D"/>
    <w:rsid w:val="002078E5"/>
    <w:rsid w:val="00216B6D"/>
    <w:rsid w:val="00267A40"/>
    <w:rsid w:val="002C0510"/>
    <w:rsid w:val="002D717E"/>
    <w:rsid w:val="002D7613"/>
    <w:rsid w:val="0031262F"/>
    <w:rsid w:val="003224A8"/>
    <w:rsid w:val="00326FF7"/>
    <w:rsid w:val="00334301"/>
    <w:rsid w:val="00342C44"/>
    <w:rsid w:val="00363394"/>
    <w:rsid w:val="00377715"/>
    <w:rsid w:val="00392393"/>
    <w:rsid w:val="003B4313"/>
    <w:rsid w:val="003B6D98"/>
    <w:rsid w:val="003C238A"/>
    <w:rsid w:val="004234F0"/>
    <w:rsid w:val="00441D38"/>
    <w:rsid w:val="0044486C"/>
    <w:rsid w:val="0045077D"/>
    <w:rsid w:val="004A6167"/>
    <w:rsid w:val="004C5D60"/>
    <w:rsid w:val="004D3561"/>
    <w:rsid w:val="004D715C"/>
    <w:rsid w:val="005226C9"/>
    <w:rsid w:val="00524034"/>
    <w:rsid w:val="0053539F"/>
    <w:rsid w:val="00581738"/>
    <w:rsid w:val="00587D26"/>
    <w:rsid w:val="005A1F05"/>
    <w:rsid w:val="005A33CD"/>
    <w:rsid w:val="005C2A60"/>
    <w:rsid w:val="005C6CB7"/>
    <w:rsid w:val="005E6421"/>
    <w:rsid w:val="005F3BA5"/>
    <w:rsid w:val="005F470B"/>
    <w:rsid w:val="005F6025"/>
    <w:rsid w:val="006031DB"/>
    <w:rsid w:val="0060471F"/>
    <w:rsid w:val="0060799B"/>
    <w:rsid w:val="006321AF"/>
    <w:rsid w:val="00636576"/>
    <w:rsid w:val="006414DD"/>
    <w:rsid w:val="006678E7"/>
    <w:rsid w:val="00670900"/>
    <w:rsid w:val="00677F32"/>
    <w:rsid w:val="00691CA1"/>
    <w:rsid w:val="006D3E1D"/>
    <w:rsid w:val="006E7321"/>
    <w:rsid w:val="00704EB1"/>
    <w:rsid w:val="00710CB9"/>
    <w:rsid w:val="00716C70"/>
    <w:rsid w:val="0072527A"/>
    <w:rsid w:val="00730C55"/>
    <w:rsid w:val="007362EF"/>
    <w:rsid w:val="00741C4D"/>
    <w:rsid w:val="00774E67"/>
    <w:rsid w:val="00781559"/>
    <w:rsid w:val="007822DF"/>
    <w:rsid w:val="007C0612"/>
    <w:rsid w:val="007C37FA"/>
    <w:rsid w:val="007F64DB"/>
    <w:rsid w:val="00802877"/>
    <w:rsid w:val="008034E6"/>
    <w:rsid w:val="0085771C"/>
    <w:rsid w:val="00860749"/>
    <w:rsid w:val="0087647E"/>
    <w:rsid w:val="00893390"/>
    <w:rsid w:val="008C21DA"/>
    <w:rsid w:val="008C23D4"/>
    <w:rsid w:val="008D419A"/>
    <w:rsid w:val="008E5B75"/>
    <w:rsid w:val="008F4640"/>
    <w:rsid w:val="00911EBD"/>
    <w:rsid w:val="00922977"/>
    <w:rsid w:val="00932764"/>
    <w:rsid w:val="00932CC5"/>
    <w:rsid w:val="00937D35"/>
    <w:rsid w:val="00945D64"/>
    <w:rsid w:val="0097344A"/>
    <w:rsid w:val="0098138E"/>
    <w:rsid w:val="00983B10"/>
    <w:rsid w:val="009B12F7"/>
    <w:rsid w:val="009D4A35"/>
    <w:rsid w:val="009D754D"/>
    <w:rsid w:val="009E67B9"/>
    <w:rsid w:val="009E78BD"/>
    <w:rsid w:val="00A04E0A"/>
    <w:rsid w:val="00A21945"/>
    <w:rsid w:val="00A303EC"/>
    <w:rsid w:val="00A336DA"/>
    <w:rsid w:val="00A508DB"/>
    <w:rsid w:val="00A61B3A"/>
    <w:rsid w:val="00A771EA"/>
    <w:rsid w:val="00A814C4"/>
    <w:rsid w:val="00A85DCB"/>
    <w:rsid w:val="00A86D01"/>
    <w:rsid w:val="00A87E0F"/>
    <w:rsid w:val="00AA511B"/>
    <w:rsid w:val="00AC3BCA"/>
    <w:rsid w:val="00B13540"/>
    <w:rsid w:val="00B1519D"/>
    <w:rsid w:val="00B15384"/>
    <w:rsid w:val="00B258B5"/>
    <w:rsid w:val="00B43811"/>
    <w:rsid w:val="00B50346"/>
    <w:rsid w:val="00B52698"/>
    <w:rsid w:val="00B54FB1"/>
    <w:rsid w:val="00B75B52"/>
    <w:rsid w:val="00B943AE"/>
    <w:rsid w:val="00BD018D"/>
    <w:rsid w:val="00BE4801"/>
    <w:rsid w:val="00C0372B"/>
    <w:rsid w:val="00C05731"/>
    <w:rsid w:val="00C11BA3"/>
    <w:rsid w:val="00C151A2"/>
    <w:rsid w:val="00C17944"/>
    <w:rsid w:val="00C21CDA"/>
    <w:rsid w:val="00C24FD5"/>
    <w:rsid w:val="00C34589"/>
    <w:rsid w:val="00C514BD"/>
    <w:rsid w:val="00C92787"/>
    <w:rsid w:val="00CC17A5"/>
    <w:rsid w:val="00CC350F"/>
    <w:rsid w:val="00CE6855"/>
    <w:rsid w:val="00D326A2"/>
    <w:rsid w:val="00D32B0D"/>
    <w:rsid w:val="00D363D9"/>
    <w:rsid w:val="00D37C30"/>
    <w:rsid w:val="00D52298"/>
    <w:rsid w:val="00D959FA"/>
    <w:rsid w:val="00DA31A2"/>
    <w:rsid w:val="00DA790A"/>
    <w:rsid w:val="00DB0E3B"/>
    <w:rsid w:val="00DF17C8"/>
    <w:rsid w:val="00E717ED"/>
    <w:rsid w:val="00E849A1"/>
    <w:rsid w:val="00E9699A"/>
    <w:rsid w:val="00EB1CD2"/>
    <w:rsid w:val="00EB2A8A"/>
    <w:rsid w:val="00EB4282"/>
    <w:rsid w:val="00EB5A7A"/>
    <w:rsid w:val="00F153F6"/>
    <w:rsid w:val="00F22860"/>
    <w:rsid w:val="00F3007A"/>
    <w:rsid w:val="00F312D9"/>
    <w:rsid w:val="00F46D98"/>
    <w:rsid w:val="00F662A2"/>
    <w:rsid w:val="00F75196"/>
    <w:rsid w:val="00F827BD"/>
    <w:rsid w:val="00F84502"/>
    <w:rsid w:val="00F87F54"/>
    <w:rsid w:val="00F95080"/>
    <w:rsid w:val="00FC0A0A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34BF"/>
  <w15:chartTrackingRefBased/>
  <w15:docId w15:val="{B482559C-A213-4BF6-82C1-3E0B8BE2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08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8D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D3E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3E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D3E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3E1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C002-BA7F-42CE-8D80-356C7AD6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Opcina1</dc:creator>
  <cp:keywords/>
  <dc:description/>
  <cp:lastModifiedBy>Admin</cp:lastModifiedBy>
  <cp:revision>64</cp:revision>
  <cp:lastPrinted>2021-02-12T11:38:00Z</cp:lastPrinted>
  <dcterms:created xsi:type="dcterms:W3CDTF">2016-02-02T08:05:00Z</dcterms:created>
  <dcterms:modified xsi:type="dcterms:W3CDTF">2021-02-12T11:40:00Z</dcterms:modified>
</cp:coreProperties>
</file>